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6" w:type="pct"/>
        <w:tblInd w:w="-1026" w:type="dxa"/>
        <w:tblLook w:val="04A0"/>
      </w:tblPr>
      <w:tblGrid>
        <w:gridCol w:w="4863"/>
        <w:gridCol w:w="1251"/>
        <w:gridCol w:w="486"/>
        <w:gridCol w:w="756"/>
        <w:gridCol w:w="1161"/>
        <w:gridCol w:w="756"/>
        <w:gridCol w:w="1324"/>
      </w:tblGrid>
      <w:tr w:rsidR="004B622E" w:rsidRPr="004B622E" w:rsidTr="004B622E">
        <w:trPr>
          <w:trHeight w:val="33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B622E">
              <w:rPr>
                <w:rFonts w:ascii="Times New Roman CYR" w:hAnsi="Times New Roman CYR" w:cs="Times New Roman CYR"/>
                <w:sz w:val="18"/>
                <w:szCs w:val="18"/>
              </w:rPr>
              <w:t>11) приложение 6 изложить в следующей редакции: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B622E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Приложение 6 </w:t>
            </w:r>
          </w:p>
        </w:tc>
      </w:tr>
      <w:tr w:rsidR="004B622E" w:rsidRPr="004B622E" w:rsidTr="004B622E">
        <w:trPr>
          <w:trHeight w:val="1575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B622E">
              <w:rPr>
                <w:rFonts w:ascii="Times New Roman CYR" w:hAnsi="Times New Roman CYR" w:cs="Times New Roman CYR"/>
                <w:sz w:val="18"/>
                <w:szCs w:val="18"/>
              </w:rPr>
              <w:t xml:space="preserve">к  решению Собрания представителей сельского поселения Александровка "О бюджете сельского поселения Александровка  муниципального района </w:t>
            </w:r>
            <w:proofErr w:type="spellStart"/>
            <w:r w:rsidRPr="004B622E">
              <w:rPr>
                <w:rFonts w:ascii="Times New Roman CYR" w:hAnsi="Times New Roman CYR" w:cs="Times New Roman CYR"/>
                <w:sz w:val="18"/>
                <w:szCs w:val="18"/>
              </w:rPr>
              <w:t>Кинель-Черкасский</w:t>
            </w:r>
            <w:proofErr w:type="spellEnd"/>
            <w:r w:rsidRPr="004B622E">
              <w:rPr>
                <w:rFonts w:ascii="Times New Roman CYR" w:hAnsi="Times New Roman CYR" w:cs="Times New Roman CYR"/>
                <w:sz w:val="18"/>
                <w:szCs w:val="18"/>
              </w:rPr>
              <w:t xml:space="preserve"> Самарской области на 2021 год и на плановый период 2022 и 2023 годов"                                                                                                                                </w:t>
            </w:r>
          </w:p>
        </w:tc>
      </w:tr>
      <w:tr w:rsidR="004B622E" w:rsidRPr="004B622E" w:rsidTr="004B622E">
        <w:trPr>
          <w:trHeight w:val="130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B622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4B622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4B622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направлениям деятельности), подгруппам </w:t>
            </w:r>
            <w:proofErr w:type="gramStart"/>
            <w:r w:rsidRPr="004B622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видов расходов классификации расходов бюджета поселения</w:t>
            </w:r>
            <w:proofErr w:type="gramEnd"/>
            <w:r w:rsidRPr="004B622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на плановый период 2022 и 2023 годов</w:t>
            </w:r>
          </w:p>
        </w:tc>
      </w:tr>
      <w:tr w:rsidR="004B622E" w:rsidRPr="004B622E" w:rsidTr="004B622E">
        <w:trPr>
          <w:trHeight w:val="360"/>
        </w:trPr>
        <w:tc>
          <w:tcPr>
            <w:tcW w:w="2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22E" w:rsidRPr="004B622E" w:rsidRDefault="004B622E" w:rsidP="004B622E">
            <w:pPr>
              <w:jc w:val="center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622E" w:rsidRPr="004B622E" w:rsidRDefault="004B622E" w:rsidP="004B622E">
            <w:pPr>
              <w:jc w:val="center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2E" w:rsidRPr="004B622E" w:rsidRDefault="004B622E" w:rsidP="004B622E">
            <w:pPr>
              <w:jc w:val="center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8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center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Сумма, тыс</w:t>
            </w:r>
            <w:proofErr w:type="gramStart"/>
            <w:r w:rsidRPr="004B622E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4B622E">
              <w:rPr>
                <w:b/>
                <w:bCs/>
                <w:sz w:val="18"/>
                <w:szCs w:val="18"/>
              </w:rPr>
              <w:t>ублей</w:t>
            </w:r>
          </w:p>
        </w:tc>
      </w:tr>
      <w:tr w:rsidR="004B622E" w:rsidRPr="004B622E" w:rsidTr="004B622E">
        <w:trPr>
          <w:trHeight w:val="299"/>
        </w:trPr>
        <w:tc>
          <w:tcPr>
            <w:tcW w:w="2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2E" w:rsidRPr="004B622E" w:rsidRDefault="004B622E" w:rsidP="004B622E">
            <w:pPr>
              <w:jc w:val="center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 xml:space="preserve">2022 год-всего 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2E" w:rsidRPr="004B622E" w:rsidRDefault="004B622E" w:rsidP="004B62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622E">
              <w:rPr>
                <w:b/>
                <w:bCs/>
                <w:color w:val="000000"/>
                <w:sz w:val="18"/>
                <w:szCs w:val="18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2E" w:rsidRPr="004B622E" w:rsidRDefault="004B622E" w:rsidP="004B622E">
            <w:pPr>
              <w:jc w:val="center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 xml:space="preserve">2023 год-всего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2E" w:rsidRPr="004B622E" w:rsidRDefault="004B622E" w:rsidP="004B62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622E">
              <w:rPr>
                <w:b/>
                <w:bCs/>
                <w:color w:val="000000"/>
                <w:sz w:val="18"/>
                <w:szCs w:val="18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</w:tr>
      <w:tr w:rsidR="004B622E" w:rsidRPr="004B622E" w:rsidTr="004B622E">
        <w:trPr>
          <w:trHeight w:val="2310"/>
        </w:trPr>
        <w:tc>
          <w:tcPr>
            <w:tcW w:w="2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2E" w:rsidRPr="004B622E" w:rsidRDefault="004B622E" w:rsidP="004B62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2E" w:rsidRPr="004B622E" w:rsidRDefault="004B622E" w:rsidP="004B62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622E" w:rsidRPr="004B622E" w:rsidTr="004B622E">
        <w:trPr>
          <w:trHeight w:val="15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 xml:space="preserve">Муниципальная программа «Повышение эффективности муниципального управления в сельском поселении Александровка </w:t>
            </w:r>
            <w:proofErr w:type="spellStart"/>
            <w:r w:rsidRPr="004B622E">
              <w:rPr>
                <w:b/>
                <w:bCs/>
                <w:sz w:val="18"/>
                <w:szCs w:val="18"/>
              </w:rPr>
              <w:t>Кинель-Черкасского</w:t>
            </w:r>
            <w:proofErr w:type="spellEnd"/>
            <w:r w:rsidRPr="004B622E">
              <w:rPr>
                <w:b/>
                <w:bCs/>
                <w:sz w:val="18"/>
                <w:szCs w:val="18"/>
              </w:rPr>
              <w:t xml:space="preserve"> района Самарской области» на 2017-2025 годы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1 685,2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1 610,8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622E" w:rsidRPr="004B622E" w:rsidTr="004B622E">
        <w:trPr>
          <w:trHeight w:val="72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02 0 00 00000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120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1 240,8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1 240,8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622E" w:rsidRPr="004B622E" w:rsidTr="004B622E">
        <w:trPr>
          <w:trHeight w:val="765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02 0 00 00000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367,0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367,0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622E" w:rsidRPr="004B622E" w:rsidTr="004B622E">
        <w:trPr>
          <w:trHeight w:val="409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02 0 00 00000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540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74,4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622E" w:rsidRPr="004B622E" w:rsidTr="004B622E">
        <w:trPr>
          <w:trHeight w:val="372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02 0 00 00000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850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3,0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3,0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622E" w:rsidRPr="004B622E" w:rsidTr="004B622E">
        <w:trPr>
          <w:trHeight w:val="1485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Александровка </w:t>
            </w:r>
            <w:proofErr w:type="spellStart"/>
            <w:r w:rsidRPr="004B622E">
              <w:rPr>
                <w:b/>
                <w:bCs/>
                <w:sz w:val="18"/>
                <w:szCs w:val="18"/>
              </w:rPr>
              <w:t>Кинель-Черкасского</w:t>
            </w:r>
            <w:proofErr w:type="spellEnd"/>
            <w:r w:rsidRPr="004B622E">
              <w:rPr>
                <w:b/>
                <w:bCs/>
                <w:sz w:val="18"/>
                <w:szCs w:val="18"/>
              </w:rPr>
              <w:t xml:space="preserve"> района Самарской области» на 2017-2025 годы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75,1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622E" w:rsidRPr="004B622E" w:rsidTr="004B622E">
        <w:trPr>
          <w:trHeight w:val="398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14 0 00 00000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540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75,1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622E" w:rsidRPr="004B622E" w:rsidTr="004B622E">
        <w:trPr>
          <w:trHeight w:val="201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 xml:space="preserve"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Александровка </w:t>
            </w:r>
            <w:proofErr w:type="spellStart"/>
            <w:r w:rsidRPr="004B622E">
              <w:rPr>
                <w:b/>
                <w:bCs/>
                <w:sz w:val="18"/>
                <w:szCs w:val="18"/>
              </w:rPr>
              <w:t>Кинель-Черкасского</w:t>
            </w:r>
            <w:proofErr w:type="spellEnd"/>
            <w:r w:rsidRPr="004B622E">
              <w:rPr>
                <w:b/>
                <w:bCs/>
                <w:sz w:val="18"/>
                <w:szCs w:val="18"/>
              </w:rPr>
              <w:t xml:space="preserve"> района Самарской области» на 2018-2023 годы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41 0 00 00000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2 747,2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2 060,4</w:t>
            </w:r>
          </w:p>
        </w:tc>
      </w:tr>
      <w:tr w:rsidR="004B622E" w:rsidRPr="004B622E" w:rsidTr="004B622E">
        <w:trPr>
          <w:trHeight w:val="972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41 0 00 00000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2 747,2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2 060,4</w:t>
            </w:r>
          </w:p>
        </w:tc>
      </w:tr>
      <w:tr w:rsidR="004B622E" w:rsidRPr="004B622E" w:rsidTr="004B622E">
        <w:trPr>
          <w:trHeight w:val="135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на территории сельского поселения Александровка </w:t>
            </w:r>
            <w:proofErr w:type="spellStart"/>
            <w:r w:rsidRPr="004B622E">
              <w:rPr>
                <w:b/>
                <w:bCs/>
                <w:sz w:val="18"/>
                <w:szCs w:val="18"/>
              </w:rPr>
              <w:t>Кинель-Черкасского</w:t>
            </w:r>
            <w:proofErr w:type="spellEnd"/>
            <w:r w:rsidRPr="004B622E">
              <w:rPr>
                <w:b/>
                <w:bCs/>
                <w:sz w:val="18"/>
                <w:szCs w:val="18"/>
              </w:rPr>
              <w:t xml:space="preserve"> района Самарской области" на 2019-2024 годы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45 0 00 00000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54,6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54,6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B622E" w:rsidRPr="004B622E" w:rsidTr="004B622E">
        <w:trPr>
          <w:trHeight w:val="111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45 0 00 00000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810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54,6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54,6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</w:p>
        </w:tc>
      </w:tr>
      <w:tr w:rsidR="004B622E" w:rsidRPr="004B622E" w:rsidTr="004B622E">
        <w:trPr>
          <w:trHeight w:val="147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 xml:space="preserve">Муниципальная программа «Дорожная деятельность в сельском поселении Александровка муниципального района </w:t>
            </w:r>
            <w:proofErr w:type="spellStart"/>
            <w:r w:rsidRPr="004B622E">
              <w:rPr>
                <w:b/>
                <w:bCs/>
                <w:sz w:val="18"/>
                <w:szCs w:val="18"/>
              </w:rPr>
              <w:t>Кинель-Черкасский</w:t>
            </w:r>
            <w:proofErr w:type="spellEnd"/>
            <w:r w:rsidRPr="004B622E">
              <w:rPr>
                <w:b/>
                <w:bCs/>
                <w:sz w:val="18"/>
                <w:szCs w:val="18"/>
              </w:rPr>
              <w:t xml:space="preserve"> Самарской области» на 2019-2024 годы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49 0 00 00000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738,7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51,9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</w:p>
        </w:tc>
      </w:tr>
      <w:tr w:rsidR="004B622E" w:rsidRPr="004B622E" w:rsidTr="004B622E">
        <w:trPr>
          <w:trHeight w:val="825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49 0 00 00000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738,7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51,9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622E" w:rsidRPr="004B622E" w:rsidTr="004B622E">
        <w:trPr>
          <w:trHeight w:val="141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ЖКХ в сельском поселении Александровка муниципального  района </w:t>
            </w:r>
            <w:proofErr w:type="spellStart"/>
            <w:r w:rsidRPr="004B622E">
              <w:rPr>
                <w:b/>
                <w:bCs/>
                <w:sz w:val="18"/>
                <w:szCs w:val="18"/>
              </w:rPr>
              <w:t>Кинель-Черкасский</w:t>
            </w:r>
            <w:proofErr w:type="spellEnd"/>
            <w:r w:rsidRPr="004B622E">
              <w:rPr>
                <w:b/>
                <w:bCs/>
                <w:sz w:val="18"/>
                <w:szCs w:val="18"/>
              </w:rPr>
              <w:t xml:space="preserve"> Самарской области» на 2019-2024 годы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52 0 00 00000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44,7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622E" w:rsidRPr="004B622E" w:rsidTr="004B622E">
        <w:trPr>
          <w:trHeight w:val="39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52 0 00 00000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B622E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44,7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15,0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622E" w:rsidRPr="004B622E" w:rsidTr="004B622E">
        <w:trPr>
          <w:trHeight w:val="1755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культуры, молодежной политики, физической культуры и спорта на территории сельского поселения Александровка муниципального района </w:t>
            </w:r>
            <w:proofErr w:type="spellStart"/>
            <w:r w:rsidRPr="004B622E">
              <w:rPr>
                <w:b/>
                <w:bCs/>
                <w:sz w:val="18"/>
                <w:szCs w:val="18"/>
              </w:rPr>
              <w:t>Кинель-Черкасский</w:t>
            </w:r>
            <w:proofErr w:type="spellEnd"/>
            <w:r w:rsidRPr="004B622E">
              <w:rPr>
                <w:b/>
                <w:bCs/>
                <w:sz w:val="18"/>
                <w:szCs w:val="18"/>
              </w:rPr>
              <w:t xml:space="preserve">  Самарской области» на 2019-2024 годы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B622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2 288,4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B622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1 379,6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B622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2 438,0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B622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1 260,3</w:t>
            </w:r>
          </w:p>
        </w:tc>
      </w:tr>
      <w:tr w:rsidR="004B622E" w:rsidRPr="004B622E" w:rsidTr="004B622E">
        <w:trPr>
          <w:trHeight w:val="39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81 0 00 00000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B622E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2 288,4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1 379,6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B622E">
              <w:rPr>
                <w:rFonts w:ascii="Times New Roman CYR" w:hAnsi="Times New Roman CYR" w:cs="Times New Roman CYR"/>
                <w:sz w:val="18"/>
                <w:szCs w:val="18"/>
              </w:rPr>
              <w:t>2 438,0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B622E">
              <w:rPr>
                <w:rFonts w:ascii="Times New Roman CYR" w:hAnsi="Times New Roman CYR" w:cs="Times New Roman CYR"/>
                <w:sz w:val="18"/>
                <w:szCs w:val="18"/>
              </w:rPr>
              <w:t>1 260,3</w:t>
            </w:r>
          </w:p>
        </w:tc>
      </w:tr>
      <w:tr w:rsidR="004B622E" w:rsidRPr="004B622E" w:rsidTr="004B622E">
        <w:trPr>
          <w:trHeight w:val="45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B622E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4B622E">
              <w:rPr>
                <w:b/>
                <w:bCs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B622E" w:rsidRPr="004B622E" w:rsidTr="004B622E">
        <w:trPr>
          <w:trHeight w:val="1515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proofErr w:type="spellStart"/>
            <w:r w:rsidRPr="004B622E">
              <w:rPr>
                <w:sz w:val="18"/>
                <w:szCs w:val="18"/>
              </w:rPr>
              <w:t>Непрограммные</w:t>
            </w:r>
            <w:proofErr w:type="spellEnd"/>
            <w:r w:rsidRPr="004B622E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99 1 00 00000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6,0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7,0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</w:p>
        </w:tc>
      </w:tr>
      <w:tr w:rsidR="004B622E" w:rsidRPr="004B622E" w:rsidTr="004B622E">
        <w:trPr>
          <w:trHeight w:val="33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99 1 00 00000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870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6,0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7,0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</w:p>
        </w:tc>
      </w:tr>
      <w:tr w:rsidR="004B622E" w:rsidRPr="004B622E" w:rsidTr="004B622E">
        <w:trPr>
          <w:trHeight w:val="33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B622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4 892,7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B622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1 379,6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B622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6 924,5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B622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3 320,7</w:t>
            </w:r>
          </w:p>
        </w:tc>
      </w:tr>
      <w:tr w:rsidR="004B622E" w:rsidRPr="004B622E" w:rsidTr="004B622E">
        <w:trPr>
          <w:trHeight w:val="33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  <w:r w:rsidRPr="004B622E">
              <w:rPr>
                <w:sz w:val="18"/>
                <w:szCs w:val="18"/>
              </w:rPr>
              <w:t>90,1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B622E">
              <w:rPr>
                <w:rFonts w:ascii="Times New Roman CYR" w:hAnsi="Times New Roman CYR" w:cs="Times New Roman CYR"/>
                <w:sz w:val="18"/>
                <w:szCs w:val="18"/>
              </w:rPr>
              <w:t>189,7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4B622E" w:rsidRPr="004B622E" w:rsidTr="004B622E">
        <w:trPr>
          <w:trHeight w:val="33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Всего с учетом условно утвержденных расходов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4 982,8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1 379,6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7 114,2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b/>
                <w:bCs/>
                <w:sz w:val="18"/>
                <w:szCs w:val="18"/>
              </w:rPr>
            </w:pPr>
            <w:r w:rsidRPr="004B622E">
              <w:rPr>
                <w:b/>
                <w:bCs/>
                <w:sz w:val="18"/>
                <w:szCs w:val="18"/>
              </w:rPr>
              <w:t>3 320,7</w:t>
            </w:r>
          </w:p>
        </w:tc>
      </w:tr>
      <w:tr w:rsidR="004B622E" w:rsidRPr="004B622E" w:rsidTr="004B622E">
        <w:trPr>
          <w:trHeight w:val="33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4B622E" w:rsidRPr="004B622E" w:rsidTr="004B622E">
        <w:trPr>
          <w:trHeight w:val="33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2E" w:rsidRPr="004B622E" w:rsidRDefault="004B622E" w:rsidP="004B622E">
            <w:pPr>
              <w:rPr>
                <w:sz w:val="26"/>
                <w:szCs w:val="2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4B622E" w:rsidRPr="004B622E" w:rsidTr="004B622E">
        <w:trPr>
          <w:trHeight w:val="33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4B622E" w:rsidRPr="004B622E" w:rsidTr="004B622E">
        <w:trPr>
          <w:trHeight w:val="33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22E" w:rsidRPr="004B622E" w:rsidRDefault="004B622E" w:rsidP="004B62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4B622E" w:rsidRPr="004B622E" w:rsidTr="004B622E">
        <w:trPr>
          <w:trHeight w:val="33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2E" w:rsidRPr="004B622E" w:rsidRDefault="004B622E" w:rsidP="004B622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</w:tbl>
    <w:p w:rsidR="00EA2030" w:rsidRDefault="00EA2030"/>
    <w:sectPr w:rsidR="00EA2030" w:rsidSect="00EA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22E"/>
    <w:rsid w:val="00022AA9"/>
    <w:rsid w:val="004B622E"/>
    <w:rsid w:val="007B0BE0"/>
    <w:rsid w:val="00BF4E15"/>
    <w:rsid w:val="00EA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2A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A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022A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22A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2AA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22AA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uiPriority w:val="20"/>
    <w:qFormat/>
    <w:rsid w:val="00022AA9"/>
    <w:rPr>
      <w:i/>
      <w:iCs/>
    </w:rPr>
  </w:style>
  <w:style w:type="paragraph" w:styleId="a8">
    <w:name w:val="No Spacing"/>
    <w:uiPriority w:val="1"/>
    <w:qFormat/>
    <w:rsid w:val="00022AA9"/>
    <w:rPr>
      <w:sz w:val="24"/>
      <w:szCs w:val="24"/>
    </w:rPr>
  </w:style>
  <w:style w:type="character" w:styleId="a9">
    <w:name w:val="Subtle Emphasis"/>
    <w:basedOn w:val="a0"/>
    <w:uiPriority w:val="19"/>
    <w:qFormat/>
    <w:rsid w:val="00022AA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2021-03-11T07:28:00Z</dcterms:created>
  <dcterms:modified xsi:type="dcterms:W3CDTF">2021-03-11T07:30:00Z</dcterms:modified>
</cp:coreProperties>
</file>