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1" w:type="dxa"/>
        <w:tblLook w:val="00A0"/>
      </w:tblPr>
      <w:tblGrid>
        <w:gridCol w:w="4815"/>
        <w:gridCol w:w="4816"/>
      </w:tblGrid>
      <w:tr w:rsidR="00182C28" w:rsidRPr="006427B0" w:rsidTr="0057584E">
        <w:trPr>
          <w:trHeight w:val="2812"/>
        </w:trPr>
        <w:tc>
          <w:tcPr>
            <w:tcW w:w="4815" w:type="dxa"/>
          </w:tcPr>
          <w:p w:rsidR="00182C28" w:rsidRDefault="00182C28" w:rsidP="00723509">
            <w:pPr>
              <w:tabs>
                <w:tab w:val="left" w:pos="596"/>
                <w:tab w:val="left" w:pos="873"/>
              </w:tabs>
              <w:jc w:val="center"/>
              <w:rPr>
                <w:rFonts w:eastAsia="Calibri"/>
                <w:b/>
              </w:rPr>
            </w:pPr>
            <w:r>
              <w:rPr>
                <w:b/>
              </w:rPr>
              <w:t>РОССИЙСКАЯ ФЕДЕРАЦИЯ</w:t>
            </w:r>
          </w:p>
          <w:p w:rsidR="00182C28" w:rsidRDefault="00182C28" w:rsidP="00723509">
            <w:pPr>
              <w:jc w:val="center"/>
              <w:rPr>
                <w:b/>
                <w:sz w:val="24"/>
              </w:rPr>
            </w:pPr>
            <w:r>
              <w:rPr>
                <w:b/>
                <w:sz w:val="24"/>
              </w:rPr>
              <w:t>Администрация</w:t>
            </w:r>
          </w:p>
          <w:p w:rsidR="00182C28" w:rsidRDefault="00182C28" w:rsidP="00723509">
            <w:pPr>
              <w:jc w:val="center"/>
              <w:rPr>
                <w:b/>
                <w:sz w:val="24"/>
              </w:rPr>
            </w:pPr>
            <w:r>
              <w:rPr>
                <w:b/>
                <w:sz w:val="24"/>
              </w:rPr>
              <w:t>сельского поселения</w:t>
            </w:r>
          </w:p>
          <w:p w:rsidR="00182C28" w:rsidRDefault="00C5391C" w:rsidP="00723509">
            <w:pPr>
              <w:jc w:val="center"/>
              <w:rPr>
                <w:b/>
                <w:sz w:val="24"/>
              </w:rPr>
            </w:pPr>
            <w:r>
              <w:rPr>
                <w:b/>
                <w:sz w:val="24"/>
              </w:rPr>
              <w:t xml:space="preserve">Александровка </w:t>
            </w:r>
          </w:p>
          <w:p w:rsidR="00182C28" w:rsidRDefault="00C5391C" w:rsidP="00723509">
            <w:pPr>
              <w:jc w:val="center"/>
              <w:rPr>
                <w:b/>
                <w:sz w:val="24"/>
              </w:rPr>
            </w:pPr>
            <w:r>
              <w:rPr>
                <w:b/>
                <w:sz w:val="24"/>
              </w:rPr>
              <w:t>м</w:t>
            </w:r>
            <w:r w:rsidR="00182C28">
              <w:rPr>
                <w:b/>
                <w:sz w:val="24"/>
              </w:rPr>
              <w:t>униципального района</w:t>
            </w:r>
          </w:p>
          <w:p w:rsidR="00182C28" w:rsidRDefault="00182C28" w:rsidP="00723509">
            <w:pPr>
              <w:jc w:val="center"/>
              <w:rPr>
                <w:b/>
                <w:sz w:val="24"/>
              </w:rPr>
            </w:pPr>
            <w:r>
              <w:rPr>
                <w:b/>
                <w:sz w:val="24"/>
              </w:rPr>
              <w:t>Кинель-Черкасский</w:t>
            </w:r>
          </w:p>
          <w:p w:rsidR="00182C28" w:rsidRDefault="00182C28" w:rsidP="00723509">
            <w:pPr>
              <w:jc w:val="center"/>
              <w:rPr>
                <w:b/>
                <w:sz w:val="24"/>
              </w:rPr>
            </w:pPr>
            <w:r>
              <w:rPr>
                <w:b/>
                <w:sz w:val="24"/>
              </w:rPr>
              <w:t>Самарской области</w:t>
            </w:r>
          </w:p>
          <w:p w:rsidR="00723509" w:rsidRDefault="00477BDC" w:rsidP="00723509">
            <w:pPr>
              <w:jc w:val="center"/>
              <w:rPr>
                <w:b/>
                <w:sz w:val="24"/>
              </w:rPr>
            </w:pPr>
            <w:r>
              <w:rPr>
                <w:b/>
                <w:sz w:val="24"/>
              </w:rPr>
              <w:t>ПОСТАНОВЛ</w:t>
            </w:r>
            <w:r w:rsidR="00723509">
              <w:rPr>
                <w:b/>
                <w:sz w:val="24"/>
              </w:rPr>
              <w:t>ЕНИЕ</w:t>
            </w:r>
          </w:p>
          <w:p w:rsidR="00E317DE" w:rsidRDefault="00E317DE" w:rsidP="00723509">
            <w:pPr>
              <w:jc w:val="center"/>
              <w:rPr>
                <w:b/>
                <w:sz w:val="24"/>
              </w:rPr>
            </w:pPr>
          </w:p>
          <w:p w:rsidR="00182C28" w:rsidRPr="00853D35" w:rsidRDefault="00E317DE" w:rsidP="00E317DE">
            <w:pPr>
              <w:spacing w:line="276" w:lineRule="auto"/>
              <w:rPr>
                <w:rFonts w:eastAsia="Calibri"/>
                <w:b/>
                <w:sz w:val="24"/>
                <w:szCs w:val="24"/>
              </w:rPr>
            </w:pPr>
            <w:r>
              <w:rPr>
                <w:b/>
                <w:sz w:val="24"/>
                <w:szCs w:val="24"/>
              </w:rPr>
              <w:t xml:space="preserve">                    о</w:t>
            </w:r>
            <w:r w:rsidR="00182C28" w:rsidRPr="00853D35">
              <w:rPr>
                <w:b/>
                <w:sz w:val="24"/>
                <w:szCs w:val="24"/>
              </w:rPr>
              <w:t>т</w:t>
            </w:r>
            <w:r>
              <w:rPr>
                <w:b/>
                <w:sz w:val="24"/>
                <w:szCs w:val="24"/>
              </w:rPr>
              <w:t xml:space="preserve"> 19.07.</w:t>
            </w:r>
            <w:r w:rsidR="00D55C20">
              <w:rPr>
                <w:b/>
                <w:sz w:val="24"/>
                <w:szCs w:val="24"/>
              </w:rPr>
              <w:t>2022</w:t>
            </w:r>
            <w:r w:rsidR="00BB0EA2">
              <w:rPr>
                <w:b/>
                <w:sz w:val="24"/>
                <w:szCs w:val="24"/>
              </w:rPr>
              <w:t>г</w:t>
            </w:r>
            <w:r>
              <w:rPr>
                <w:b/>
                <w:sz w:val="24"/>
                <w:szCs w:val="24"/>
              </w:rPr>
              <w:t xml:space="preserve"> </w:t>
            </w:r>
            <w:r w:rsidR="00182C28" w:rsidRPr="00853D35">
              <w:rPr>
                <w:b/>
                <w:sz w:val="24"/>
                <w:szCs w:val="24"/>
              </w:rPr>
              <w:t xml:space="preserve">№ </w:t>
            </w:r>
            <w:r>
              <w:rPr>
                <w:b/>
                <w:sz w:val="24"/>
                <w:szCs w:val="24"/>
              </w:rPr>
              <w:t xml:space="preserve"> 57</w:t>
            </w:r>
          </w:p>
        </w:tc>
        <w:tc>
          <w:tcPr>
            <w:tcW w:w="4816" w:type="dxa"/>
          </w:tcPr>
          <w:p w:rsidR="00182C28" w:rsidRPr="006427B0" w:rsidRDefault="00182C28" w:rsidP="00477BDC">
            <w:pPr>
              <w:spacing w:line="276" w:lineRule="auto"/>
              <w:jc w:val="right"/>
              <w:rPr>
                <w:b/>
                <w:sz w:val="28"/>
                <w:szCs w:val="28"/>
              </w:rPr>
            </w:pPr>
          </w:p>
        </w:tc>
      </w:tr>
    </w:tbl>
    <w:p w:rsidR="00182C28" w:rsidRDefault="00182C28" w:rsidP="00182C28"/>
    <w:p w:rsidR="00C076DD" w:rsidRPr="00AA636A" w:rsidRDefault="00C076DD" w:rsidP="00013FAA">
      <w:pPr>
        <w:ind w:right="4252"/>
        <w:rPr>
          <w:rFonts w:eastAsia="Calibri"/>
          <w:b/>
          <w:sz w:val="24"/>
          <w:szCs w:val="24"/>
          <w:lang w:eastAsia="en-US"/>
        </w:rPr>
      </w:pPr>
      <w:r w:rsidRPr="00AA636A">
        <w:rPr>
          <w:b/>
          <w:sz w:val="24"/>
          <w:szCs w:val="24"/>
        </w:rPr>
        <w:t>[</w:t>
      </w:r>
      <w:r w:rsidR="00013FAA" w:rsidRPr="00AA636A">
        <w:rPr>
          <w:bCs/>
          <w:color w:val="000000"/>
          <w:sz w:val="24"/>
          <w:szCs w:val="24"/>
        </w:rPr>
        <w:t>Об утверждении Положения о комиссии по соблюдению требований к служебному поведению руководителями муниципальных учреждений (п</w:t>
      </w:r>
      <w:r w:rsidR="00C5391C" w:rsidRPr="00AA636A">
        <w:rPr>
          <w:bCs/>
          <w:color w:val="000000"/>
          <w:sz w:val="24"/>
          <w:szCs w:val="24"/>
        </w:rPr>
        <w:t xml:space="preserve">редприятий) сельского поселения Александровка </w:t>
      </w:r>
      <w:r w:rsidR="00013FAA" w:rsidRPr="00AA636A">
        <w:rPr>
          <w:bCs/>
          <w:color w:val="000000"/>
          <w:sz w:val="24"/>
          <w:szCs w:val="24"/>
        </w:rPr>
        <w:t xml:space="preserve">муниципального района </w:t>
      </w:r>
      <w:proofErr w:type="spellStart"/>
      <w:r w:rsidR="00013FAA" w:rsidRPr="00AA636A">
        <w:rPr>
          <w:bCs/>
          <w:color w:val="000000"/>
          <w:sz w:val="24"/>
          <w:szCs w:val="24"/>
        </w:rPr>
        <w:t>Кинель-Черкасский</w:t>
      </w:r>
      <w:proofErr w:type="spellEnd"/>
      <w:r w:rsidR="00013FAA" w:rsidRPr="00AA636A">
        <w:rPr>
          <w:bCs/>
          <w:color w:val="000000"/>
          <w:sz w:val="24"/>
          <w:szCs w:val="24"/>
        </w:rPr>
        <w:t xml:space="preserve"> Самарской области и урегулированию конфликта интересов</w:t>
      </w:r>
      <w:r w:rsidRPr="00AA636A">
        <w:rPr>
          <w:b/>
          <w:sz w:val="24"/>
          <w:szCs w:val="24"/>
        </w:rPr>
        <w:t>]</w:t>
      </w:r>
    </w:p>
    <w:p w:rsidR="00C076DD" w:rsidRPr="00AA636A" w:rsidRDefault="00C076DD" w:rsidP="00C076DD">
      <w:pPr>
        <w:rPr>
          <w:b/>
          <w:sz w:val="24"/>
          <w:szCs w:val="24"/>
        </w:rPr>
      </w:pPr>
    </w:p>
    <w:p w:rsidR="00013FAA" w:rsidRPr="00AA636A" w:rsidRDefault="00013FAA" w:rsidP="00013FAA">
      <w:pPr>
        <w:ind w:right="21" w:firstLine="426"/>
        <w:jc w:val="both"/>
        <w:rPr>
          <w:color w:val="000000"/>
          <w:sz w:val="24"/>
          <w:szCs w:val="24"/>
        </w:rPr>
      </w:pPr>
      <w:bookmarkStart w:id="0" w:name="_Hlk65047539"/>
      <w:r w:rsidRPr="00AA636A">
        <w:rPr>
          <w:color w:val="000000"/>
          <w:sz w:val="24"/>
          <w:szCs w:val="24"/>
        </w:rPr>
        <w:t>В</w:t>
      </w:r>
      <w:r w:rsidR="00C5391C" w:rsidRPr="00AA636A">
        <w:rPr>
          <w:color w:val="000000"/>
          <w:sz w:val="24"/>
          <w:szCs w:val="24"/>
        </w:rPr>
        <w:t xml:space="preserve"> </w:t>
      </w:r>
      <w:r w:rsidRPr="00AA636A">
        <w:rPr>
          <w:color w:val="000000"/>
          <w:sz w:val="24"/>
          <w:szCs w:val="24"/>
        </w:rPr>
        <w:t>соответствии</w:t>
      </w:r>
      <w:r w:rsidR="00C5391C" w:rsidRPr="00AA636A">
        <w:rPr>
          <w:color w:val="000000"/>
          <w:sz w:val="24"/>
          <w:szCs w:val="24"/>
        </w:rPr>
        <w:t xml:space="preserve"> </w:t>
      </w:r>
      <w:r w:rsidRPr="00AA636A">
        <w:rPr>
          <w:color w:val="000000"/>
          <w:sz w:val="24"/>
          <w:szCs w:val="24"/>
        </w:rPr>
        <w:t>с Федеральным законом от</w:t>
      </w:r>
      <w:r w:rsidR="00C5391C" w:rsidRPr="00AA636A">
        <w:rPr>
          <w:color w:val="000000"/>
          <w:sz w:val="24"/>
          <w:szCs w:val="24"/>
        </w:rPr>
        <w:t xml:space="preserve"> </w:t>
      </w:r>
      <w:r w:rsidRPr="00AA636A">
        <w:rPr>
          <w:color w:val="000000"/>
          <w:sz w:val="24"/>
          <w:szCs w:val="24"/>
        </w:rPr>
        <w:t>25.12.2008№273-ФЗ</w:t>
      </w:r>
      <w:r w:rsidR="00C5391C" w:rsidRPr="00AA636A">
        <w:rPr>
          <w:color w:val="000000"/>
          <w:sz w:val="24"/>
          <w:szCs w:val="24"/>
        </w:rPr>
        <w:t xml:space="preserve"> </w:t>
      </w:r>
      <w:r w:rsidRPr="00AA636A">
        <w:rPr>
          <w:color w:val="000000"/>
          <w:sz w:val="24"/>
          <w:szCs w:val="24"/>
        </w:rPr>
        <w:t>«О</w:t>
      </w:r>
      <w:r w:rsidR="00C5391C" w:rsidRPr="00AA636A">
        <w:rPr>
          <w:color w:val="000000"/>
          <w:sz w:val="24"/>
          <w:szCs w:val="24"/>
        </w:rPr>
        <w:t xml:space="preserve"> </w:t>
      </w:r>
      <w:r w:rsidRPr="00AA636A">
        <w:rPr>
          <w:color w:val="000000"/>
          <w:sz w:val="24"/>
          <w:szCs w:val="24"/>
        </w:rPr>
        <w:t>противодействии</w:t>
      </w:r>
      <w:r w:rsidR="00C5391C" w:rsidRPr="00AA636A">
        <w:rPr>
          <w:color w:val="000000"/>
          <w:sz w:val="24"/>
          <w:szCs w:val="24"/>
        </w:rPr>
        <w:t xml:space="preserve"> </w:t>
      </w:r>
      <w:r w:rsidRPr="00AA636A">
        <w:rPr>
          <w:color w:val="000000"/>
          <w:sz w:val="24"/>
          <w:szCs w:val="24"/>
        </w:rPr>
        <w:t>коррупции»,</w:t>
      </w:r>
      <w:r w:rsidRPr="00AA636A">
        <w:rPr>
          <w:sz w:val="24"/>
          <w:szCs w:val="24"/>
        </w:rPr>
        <w:t xml:space="preserve"> Федеральным законом от 06.10.2003 N 131-ФЗ "Об общих принципах организации местного самоуправления в Российской Федерации» Уставом</w:t>
      </w:r>
      <w:r w:rsidRPr="00AA636A">
        <w:rPr>
          <w:color w:val="000000"/>
          <w:sz w:val="24"/>
          <w:szCs w:val="24"/>
        </w:rPr>
        <w:t xml:space="preserve"> сельского поселения </w:t>
      </w:r>
      <w:r w:rsidR="00C5391C" w:rsidRPr="00AA636A">
        <w:rPr>
          <w:color w:val="000000"/>
          <w:sz w:val="24"/>
          <w:szCs w:val="24"/>
        </w:rPr>
        <w:t xml:space="preserve"> Александровка </w:t>
      </w:r>
      <w:r w:rsidRPr="00AA636A">
        <w:rPr>
          <w:color w:val="000000"/>
          <w:sz w:val="24"/>
          <w:szCs w:val="24"/>
        </w:rPr>
        <w:t xml:space="preserve"> муниципального района </w:t>
      </w:r>
      <w:proofErr w:type="spellStart"/>
      <w:r w:rsidRPr="00AA636A">
        <w:rPr>
          <w:color w:val="000000"/>
          <w:sz w:val="24"/>
          <w:szCs w:val="24"/>
        </w:rPr>
        <w:t>Кинель-Черкасский</w:t>
      </w:r>
      <w:proofErr w:type="spellEnd"/>
      <w:r w:rsidRPr="00AA636A">
        <w:rPr>
          <w:color w:val="000000"/>
          <w:sz w:val="24"/>
          <w:szCs w:val="24"/>
        </w:rPr>
        <w:t xml:space="preserve"> Самарской области, Ад</w:t>
      </w:r>
      <w:r w:rsidR="00C5391C" w:rsidRPr="00AA636A">
        <w:rPr>
          <w:color w:val="000000"/>
          <w:sz w:val="24"/>
          <w:szCs w:val="24"/>
        </w:rPr>
        <w:t xml:space="preserve">министрация сельского поселения Александровка </w:t>
      </w:r>
      <w:r w:rsidRPr="00AA636A">
        <w:rPr>
          <w:color w:val="000000"/>
          <w:sz w:val="24"/>
          <w:szCs w:val="24"/>
        </w:rPr>
        <w:t xml:space="preserve"> муниципального района </w:t>
      </w:r>
      <w:proofErr w:type="spellStart"/>
      <w:r w:rsidRPr="00AA636A">
        <w:rPr>
          <w:color w:val="000000"/>
          <w:sz w:val="24"/>
          <w:szCs w:val="24"/>
        </w:rPr>
        <w:t>Кинель-Черкасский</w:t>
      </w:r>
      <w:proofErr w:type="spellEnd"/>
      <w:r w:rsidRPr="00AA636A">
        <w:rPr>
          <w:color w:val="000000"/>
          <w:sz w:val="24"/>
          <w:szCs w:val="24"/>
        </w:rPr>
        <w:t xml:space="preserve"> Самарской области,</w:t>
      </w:r>
    </w:p>
    <w:p w:rsidR="00013FAA" w:rsidRPr="00AA636A" w:rsidRDefault="00013FAA" w:rsidP="00013FAA">
      <w:pPr>
        <w:ind w:right="21"/>
        <w:jc w:val="center"/>
        <w:rPr>
          <w:color w:val="000000"/>
          <w:sz w:val="24"/>
          <w:szCs w:val="24"/>
        </w:rPr>
      </w:pPr>
      <w:r w:rsidRPr="00AA636A">
        <w:rPr>
          <w:color w:val="000000"/>
          <w:sz w:val="24"/>
          <w:szCs w:val="24"/>
        </w:rPr>
        <w:t>ПОСТАНОВЛЯЕТ:</w:t>
      </w:r>
    </w:p>
    <w:p w:rsidR="00013FAA" w:rsidRPr="00AA636A" w:rsidRDefault="00013FAA" w:rsidP="00013FAA">
      <w:pPr>
        <w:ind w:firstLine="426"/>
        <w:jc w:val="center"/>
        <w:rPr>
          <w:rFonts w:ascii="Arial" w:hAnsi="Arial" w:cs="Arial"/>
          <w:color w:val="000000"/>
          <w:sz w:val="24"/>
          <w:szCs w:val="24"/>
        </w:rPr>
      </w:pPr>
    </w:p>
    <w:p w:rsidR="00013FAA" w:rsidRPr="00AA636A" w:rsidRDefault="00013FAA" w:rsidP="00013FAA">
      <w:pPr>
        <w:ind w:firstLine="426"/>
        <w:jc w:val="both"/>
        <w:rPr>
          <w:color w:val="000000"/>
          <w:sz w:val="24"/>
          <w:szCs w:val="24"/>
        </w:rPr>
      </w:pPr>
      <w:r w:rsidRPr="00AA636A">
        <w:rPr>
          <w:color w:val="000000"/>
          <w:sz w:val="24"/>
          <w:szCs w:val="24"/>
        </w:rPr>
        <w:tab/>
        <w:t>1.Утвердить</w:t>
      </w:r>
      <w:r w:rsidR="00C5391C" w:rsidRPr="00AA636A">
        <w:rPr>
          <w:color w:val="000000"/>
          <w:sz w:val="24"/>
          <w:szCs w:val="24"/>
        </w:rPr>
        <w:t xml:space="preserve"> </w:t>
      </w:r>
      <w:r w:rsidRPr="00AA636A">
        <w:rPr>
          <w:bCs/>
          <w:color w:val="000000"/>
          <w:sz w:val="24"/>
          <w:szCs w:val="24"/>
        </w:rPr>
        <w:t xml:space="preserve">Положение о комиссии по соблюдению требований к служебному поведению руководителями муниципальных учреждений (предприятий) сельского поселения </w:t>
      </w:r>
      <w:r w:rsidR="00C5391C" w:rsidRPr="00AA636A">
        <w:rPr>
          <w:color w:val="000000"/>
          <w:sz w:val="24"/>
          <w:szCs w:val="24"/>
        </w:rPr>
        <w:t>Александровка</w:t>
      </w:r>
      <w:r w:rsidRPr="00AA636A">
        <w:rPr>
          <w:bCs/>
          <w:color w:val="000000"/>
          <w:sz w:val="24"/>
          <w:szCs w:val="24"/>
        </w:rPr>
        <w:t xml:space="preserve"> муниципального района </w:t>
      </w:r>
      <w:proofErr w:type="spellStart"/>
      <w:r w:rsidRPr="00AA636A">
        <w:rPr>
          <w:bCs/>
          <w:color w:val="000000"/>
          <w:sz w:val="24"/>
          <w:szCs w:val="24"/>
        </w:rPr>
        <w:t>Кинель-Черкасский</w:t>
      </w:r>
      <w:proofErr w:type="spellEnd"/>
      <w:r w:rsidRPr="00AA636A">
        <w:rPr>
          <w:bCs/>
          <w:color w:val="000000"/>
          <w:sz w:val="24"/>
          <w:szCs w:val="24"/>
        </w:rPr>
        <w:t xml:space="preserve"> Самарской области и урегулированию конфликта интересов</w:t>
      </w:r>
      <w:r w:rsidRPr="00AA636A">
        <w:rPr>
          <w:color w:val="000000"/>
          <w:sz w:val="24"/>
          <w:szCs w:val="24"/>
        </w:rPr>
        <w:t>, согласно</w:t>
      </w:r>
      <w:r w:rsidR="00AF2793" w:rsidRPr="00AA636A">
        <w:rPr>
          <w:color w:val="000000"/>
          <w:sz w:val="24"/>
          <w:szCs w:val="24"/>
        </w:rPr>
        <w:t xml:space="preserve"> </w:t>
      </w:r>
      <w:r w:rsidRPr="00AA636A">
        <w:rPr>
          <w:color w:val="000000"/>
          <w:sz w:val="24"/>
          <w:szCs w:val="24"/>
        </w:rPr>
        <w:t>приложению</w:t>
      </w:r>
      <w:r w:rsidR="00E317DE">
        <w:rPr>
          <w:color w:val="000000"/>
          <w:sz w:val="24"/>
          <w:szCs w:val="24"/>
        </w:rPr>
        <w:t xml:space="preserve"> </w:t>
      </w:r>
      <w:r w:rsidRPr="00AA636A">
        <w:rPr>
          <w:color w:val="000000"/>
          <w:sz w:val="24"/>
          <w:szCs w:val="24"/>
        </w:rPr>
        <w:t>1</w:t>
      </w:r>
      <w:r w:rsidR="00E317DE">
        <w:rPr>
          <w:color w:val="000000"/>
          <w:sz w:val="24"/>
          <w:szCs w:val="24"/>
        </w:rPr>
        <w:t xml:space="preserve"> </w:t>
      </w:r>
      <w:r w:rsidRPr="00AA636A">
        <w:rPr>
          <w:color w:val="000000"/>
          <w:sz w:val="24"/>
          <w:szCs w:val="24"/>
        </w:rPr>
        <w:t>к</w:t>
      </w:r>
      <w:r w:rsidR="00AF2793" w:rsidRPr="00AA636A">
        <w:rPr>
          <w:color w:val="000000"/>
          <w:sz w:val="24"/>
          <w:szCs w:val="24"/>
        </w:rPr>
        <w:t xml:space="preserve"> </w:t>
      </w:r>
      <w:r w:rsidRPr="00AA636A">
        <w:rPr>
          <w:color w:val="000000"/>
          <w:sz w:val="24"/>
          <w:szCs w:val="24"/>
        </w:rPr>
        <w:t>настоящему постановлению.</w:t>
      </w:r>
    </w:p>
    <w:p w:rsidR="00013FAA" w:rsidRPr="00AA636A" w:rsidRDefault="00013FAA" w:rsidP="00013FAA">
      <w:pPr>
        <w:ind w:firstLine="426"/>
        <w:jc w:val="both"/>
        <w:rPr>
          <w:color w:val="000000"/>
          <w:sz w:val="24"/>
          <w:szCs w:val="24"/>
        </w:rPr>
      </w:pPr>
      <w:r w:rsidRPr="00AA636A">
        <w:rPr>
          <w:color w:val="000000"/>
          <w:sz w:val="24"/>
          <w:szCs w:val="24"/>
        </w:rPr>
        <w:tab/>
        <w:t>2.Настоящее постановление разместить на официальном сайте</w:t>
      </w:r>
      <w:r w:rsidR="00AF2793" w:rsidRPr="00AA636A">
        <w:rPr>
          <w:color w:val="000000"/>
          <w:sz w:val="24"/>
          <w:szCs w:val="24"/>
        </w:rPr>
        <w:t xml:space="preserve"> </w:t>
      </w:r>
      <w:r w:rsidRPr="00AA636A">
        <w:rPr>
          <w:color w:val="000000"/>
          <w:sz w:val="24"/>
          <w:szCs w:val="24"/>
        </w:rPr>
        <w:t>Администрации</w:t>
      </w:r>
      <w:r w:rsidR="00AF2793" w:rsidRPr="00AA636A">
        <w:rPr>
          <w:color w:val="000000"/>
          <w:sz w:val="24"/>
          <w:szCs w:val="24"/>
        </w:rPr>
        <w:t xml:space="preserve"> </w:t>
      </w:r>
      <w:r w:rsidRPr="00AA636A">
        <w:rPr>
          <w:color w:val="000000"/>
          <w:sz w:val="24"/>
          <w:szCs w:val="24"/>
        </w:rPr>
        <w:t xml:space="preserve">сельского поселения </w:t>
      </w:r>
      <w:r w:rsidR="00AF2793" w:rsidRPr="00AA636A">
        <w:rPr>
          <w:color w:val="000000"/>
          <w:sz w:val="24"/>
          <w:szCs w:val="24"/>
        </w:rPr>
        <w:t xml:space="preserve">Александровка </w:t>
      </w:r>
      <w:r w:rsidRPr="00AA636A">
        <w:rPr>
          <w:color w:val="000000"/>
          <w:sz w:val="24"/>
          <w:szCs w:val="24"/>
        </w:rPr>
        <w:t xml:space="preserve"> муниципального района </w:t>
      </w:r>
      <w:proofErr w:type="spellStart"/>
      <w:r w:rsidRPr="00AA636A">
        <w:rPr>
          <w:color w:val="000000"/>
          <w:sz w:val="24"/>
          <w:szCs w:val="24"/>
        </w:rPr>
        <w:t>Кинель-Черкасский</w:t>
      </w:r>
      <w:proofErr w:type="spellEnd"/>
      <w:r w:rsidRPr="00AA636A">
        <w:rPr>
          <w:color w:val="000000"/>
          <w:sz w:val="24"/>
          <w:szCs w:val="24"/>
        </w:rPr>
        <w:t xml:space="preserve"> Самарской области.</w:t>
      </w:r>
    </w:p>
    <w:p w:rsidR="00013FAA" w:rsidRPr="00AA636A" w:rsidRDefault="00AF2793" w:rsidP="00013FAA">
      <w:pPr>
        <w:ind w:firstLine="426"/>
        <w:jc w:val="both"/>
        <w:rPr>
          <w:color w:val="000000"/>
          <w:sz w:val="24"/>
          <w:szCs w:val="24"/>
        </w:rPr>
      </w:pPr>
      <w:r w:rsidRPr="00AA636A">
        <w:rPr>
          <w:color w:val="000000"/>
          <w:sz w:val="24"/>
          <w:szCs w:val="24"/>
        </w:rPr>
        <w:tab/>
        <w:t>3.</w:t>
      </w:r>
      <w:r w:rsidR="00013FAA" w:rsidRPr="00AA636A">
        <w:rPr>
          <w:color w:val="000000"/>
          <w:sz w:val="24"/>
          <w:szCs w:val="24"/>
        </w:rPr>
        <w:t>Настоящее</w:t>
      </w:r>
      <w:r w:rsidRPr="00AA636A">
        <w:rPr>
          <w:color w:val="000000"/>
          <w:sz w:val="24"/>
          <w:szCs w:val="24"/>
        </w:rPr>
        <w:t xml:space="preserve"> </w:t>
      </w:r>
      <w:r w:rsidR="00013FAA" w:rsidRPr="00AA636A">
        <w:rPr>
          <w:color w:val="000000"/>
          <w:sz w:val="24"/>
          <w:szCs w:val="24"/>
        </w:rPr>
        <w:t>постановление</w:t>
      </w:r>
      <w:r w:rsidRPr="00AA636A">
        <w:rPr>
          <w:color w:val="000000"/>
          <w:sz w:val="24"/>
          <w:szCs w:val="24"/>
        </w:rPr>
        <w:t xml:space="preserve"> </w:t>
      </w:r>
      <w:r w:rsidR="00013FAA" w:rsidRPr="00AA636A">
        <w:rPr>
          <w:color w:val="000000"/>
          <w:sz w:val="24"/>
          <w:szCs w:val="24"/>
        </w:rPr>
        <w:t>вступает</w:t>
      </w:r>
      <w:r w:rsidRPr="00AA636A">
        <w:rPr>
          <w:color w:val="000000"/>
          <w:sz w:val="24"/>
          <w:szCs w:val="24"/>
        </w:rPr>
        <w:t xml:space="preserve"> </w:t>
      </w:r>
      <w:r w:rsidR="00013FAA" w:rsidRPr="00AA636A">
        <w:rPr>
          <w:color w:val="000000"/>
          <w:sz w:val="24"/>
          <w:szCs w:val="24"/>
        </w:rPr>
        <w:t>в</w:t>
      </w:r>
      <w:r w:rsidRPr="00AA636A">
        <w:rPr>
          <w:color w:val="000000"/>
          <w:sz w:val="24"/>
          <w:szCs w:val="24"/>
        </w:rPr>
        <w:t xml:space="preserve"> </w:t>
      </w:r>
      <w:r w:rsidR="00013FAA" w:rsidRPr="00AA636A">
        <w:rPr>
          <w:color w:val="000000"/>
          <w:sz w:val="24"/>
          <w:szCs w:val="24"/>
        </w:rPr>
        <w:t>силу</w:t>
      </w:r>
      <w:r w:rsidRPr="00AA636A">
        <w:rPr>
          <w:color w:val="000000"/>
          <w:sz w:val="24"/>
          <w:szCs w:val="24"/>
        </w:rPr>
        <w:t xml:space="preserve"> </w:t>
      </w:r>
      <w:r w:rsidR="00013FAA" w:rsidRPr="00AA636A">
        <w:rPr>
          <w:color w:val="000000"/>
          <w:sz w:val="24"/>
          <w:szCs w:val="24"/>
        </w:rPr>
        <w:t>со</w:t>
      </w:r>
      <w:r w:rsidRPr="00AA636A">
        <w:rPr>
          <w:color w:val="000000"/>
          <w:sz w:val="24"/>
          <w:szCs w:val="24"/>
        </w:rPr>
        <w:t xml:space="preserve"> </w:t>
      </w:r>
      <w:r w:rsidR="00013FAA" w:rsidRPr="00AA636A">
        <w:rPr>
          <w:color w:val="000000"/>
          <w:sz w:val="24"/>
          <w:szCs w:val="24"/>
        </w:rPr>
        <w:t>дня</w:t>
      </w:r>
      <w:r w:rsidRPr="00AA636A">
        <w:rPr>
          <w:color w:val="000000"/>
          <w:sz w:val="24"/>
          <w:szCs w:val="24"/>
        </w:rPr>
        <w:t xml:space="preserve"> </w:t>
      </w:r>
      <w:r w:rsidR="00013FAA" w:rsidRPr="00AA636A">
        <w:rPr>
          <w:color w:val="000000"/>
          <w:sz w:val="24"/>
          <w:szCs w:val="24"/>
        </w:rPr>
        <w:t>его</w:t>
      </w:r>
      <w:r w:rsidRPr="00AA636A">
        <w:rPr>
          <w:color w:val="000000"/>
          <w:sz w:val="24"/>
          <w:szCs w:val="24"/>
        </w:rPr>
        <w:t xml:space="preserve"> </w:t>
      </w:r>
      <w:r w:rsidR="00013FAA" w:rsidRPr="00AA636A">
        <w:rPr>
          <w:color w:val="000000"/>
          <w:sz w:val="24"/>
          <w:szCs w:val="24"/>
        </w:rPr>
        <w:t>официального опубликования.</w:t>
      </w:r>
    </w:p>
    <w:p w:rsidR="00013FAA" w:rsidRPr="00AA636A" w:rsidRDefault="00013FAA" w:rsidP="00013FAA">
      <w:pPr>
        <w:pStyle w:val="1"/>
        <w:spacing w:before="0"/>
        <w:rPr>
          <w:rFonts w:ascii="Times New Roman" w:hAnsi="Times New Roman" w:cs="Times New Roman"/>
          <w:color w:val="auto"/>
          <w:sz w:val="24"/>
          <w:szCs w:val="24"/>
        </w:rPr>
      </w:pPr>
    </w:p>
    <w:p w:rsidR="0057584E" w:rsidRPr="00AA636A" w:rsidRDefault="0057584E" w:rsidP="0057584E">
      <w:pPr>
        <w:rPr>
          <w:sz w:val="24"/>
          <w:szCs w:val="24"/>
        </w:rPr>
      </w:pPr>
    </w:p>
    <w:p w:rsidR="0057584E" w:rsidRPr="00AA636A" w:rsidRDefault="0057584E" w:rsidP="0057584E">
      <w:pPr>
        <w:rPr>
          <w:sz w:val="24"/>
          <w:szCs w:val="24"/>
        </w:rPr>
      </w:pPr>
    </w:p>
    <w:p w:rsidR="0057584E" w:rsidRPr="00AA636A" w:rsidRDefault="0057584E" w:rsidP="0057584E">
      <w:pPr>
        <w:rPr>
          <w:sz w:val="24"/>
          <w:szCs w:val="24"/>
        </w:rPr>
      </w:pPr>
    </w:p>
    <w:p w:rsidR="0057584E" w:rsidRPr="00AA636A" w:rsidRDefault="0057584E" w:rsidP="0057584E">
      <w:pPr>
        <w:rPr>
          <w:sz w:val="24"/>
          <w:szCs w:val="24"/>
        </w:rPr>
      </w:pPr>
    </w:p>
    <w:p w:rsidR="00013FAA" w:rsidRPr="00AA636A" w:rsidRDefault="00773A4D" w:rsidP="00013FAA">
      <w:pPr>
        <w:pStyle w:val="1"/>
        <w:spacing w:before="0"/>
        <w:rPr>
          <w:rFonts w:ascii="Times New Roman" w:hAnsi="Times New Roman" w:cs="Times New Roman"/>
          <w:color w:val="auto"/>
          <w:sz w:val="24"/>
          <w:szCs w:val="24"/>
        </w:rPr>
      </w:pPr>
      <w:r w:rsidRPr="00AA636A">
        <w:rPr>
          <w:rFonts w:ascii="Times New Roman" w:hAnsi="Times New Roman" w:cs="Times New Roman"/>
          <w:color w:val="auto"/>
          <w:sz w:val="24"/>
          <w:szCs w:val="24"/>
        </w:rPr>
        <w:t xml:space="preserve">Глава сельского поселения </w:t>
      </w:r>
      <w:r w:rsidR="00AF2793" w:rsidRPr="00AA636A">
        <w:rPr>
          <w:rFonts w:ascii="Times New Roman" w:hAnsi="Times New Roman" w:cs="Times New Roman"/>
          <w:color w:val="auto"/>
          <w:sz w:val="24"/>
          <w:szCs w:val="24"/>
        </w:rPr>
        <w:t xml:space="preserve"> Александровка</w:t>
      </w:r>
    </w:p>
    <w:p w:rsidR="00013FAA" w:rsidRPr="00AA636A" w:rsidRDefault="00013FAA" w:rsidP="00013FAA">
      <w:pPr>
        <w:pStyle w:val="1"/>
        <w:spacing w:before="0"/>
        <w:rPr>
          <w:rFonts w:ascii="Times New Roman" w:hAnsi="Times New Roman" w:cs="Times New Roman"/>
          <w:color w:val="000000"/>
          <w:sz w:val="24"/>
          <w:szCs w:val="24"/>
        </w:rPr>
      </w:pPr>
      <w:r w:rsidRPr="00AA636A">
        <w:rPr>
          <w:rFonts w:ascii="Times New Roman" w:hAnsi="Times New Roman" w:cs="Times New Roman"/>
          <w:color w:val="000000"/>
          <w:sz w:val="24"/>
          <w:szCs w:val="24"/>
        </w:rPr>
        <w:t xml:space="preserve">муниципального района Кинель-Черкасский </w:t>
      </w:r>
    </w:p>
    <w:p w:rsidR="00773A4D" w:rsidRPr="00AA636A" w:rsidRDefault="00013FAA" w:rsidP="00013FAA">
      <w:pPr>
        <w:pStyle w:val="1"/>
        <w:spacing w:before="0"/>
        <w:rPr>
          <w:rFonts w:ascii="Times New Roman" w:hAnsi="Times New Roman" w:cs="Times New Roman"/>
          <w:color w:val="auto"/>
          <w:sz w:val="24"/>
          <w:szCs w:val="24"/>
        </w:rPr>
      </w:pPr>
      <w:r w:rsidRPr="00AA636A">
        <w:rPr>
          <w:rFonts w:ascii="Times New Roman" w:hAnsi="Times New Roman" w:cs="Times New Roman"/>
          <w:color w:val="000000"/>
          <w:sz w:val="24"/>
          <w:szCs w:val="24"/>
        </w:rPr>
        <w:t>Самарской области</w:t>
      </w:r>
      <w:r w:rsidR="00AF2793" w:rsidRPr="00AA636A">
        <w:rPr>
          <w:rFonts w:ascii="Times New Roman" w:hAnsi="Times New Roman" w:cs="Times New Roman"/>
          <w:color w:val="auto"/>
          <w:sz w:val="24"/>
          <w:szCs w:val="24"/>
        </w:rPr>
        <w:t xml:space="preserve">                                                          В.Н. Аверьянова</w:t>
      </w:r>
    </w:p>
    <w:p w:rsidR="00013FAA" w:rsidRPr="00AA636A" w:rsidRDefault="00013FAA" w:rsidP="00013FAA">
      <w:pPr>
        <w:rPr>
          <w:sz w:val="24"/>
          <w:szCs w:val="24"/>
        </w:rPr>
      </w:pPr>
    </w:p>
    <w:p w:rsidR="00013FAA" w:rsidRPr="00AA636A" w:rsidRDefault="00013FAA" w:rsidP="00013FAA">
      <w:pPr>
        <w:rPr>
          <w:sz w:val="24"/>
          <w:szCs w:val="24"/>
        </w:rPr>
      </w:pPr>
    </w:p>
    <w:p w:rsidR="00013FAA" w:rsidRPr="00AA636A" w:rsidRDefault="00013FAA" w:rsidP="00013FAA">
      <w:pPr>
        <w:rPr>
          <w:sz w:val="24"/>
          <w:szCs w:val="24"/>
        </w:rPr>
      </w:pPr>
    </w:p>
    <w:p w:rsidR="0057584E" w:rsidRPr="00AA636A" w:rsidRDefault="0057584E" w:rsidP="00013FAA">
      <w:pPr>
        <w:rPr>
          <w:sz w:val="24"/>
          <w:szCs w:val="24"/>
        </w:rPr>
      </w:pPr>
    </w:p>
    <w:p w:rsidR="00013FAA" w:rsidRDefault="00013FAA" w:rsidP="00013FAA"/>
    <w:p w:rsidR="00CE47A0" w:rsidRDefault="00CE47A0" w:rsidP="00013FAA">
      <w:pPr>
        <w:ind w:left="4248" w:firstLine="708"/>
        <w:jc w:val="right"/>
        <w:rPr>
          <w:color w:val="000000"/>
          <w:sz w:val="28"/>
          <w:szCs w:val="28"/>
        </w:rPr>
      </w:pPr>
    </w:p>
    <w:p w:rsidR="00AA636A" w:rsidRDefault="00AA636A" w:rsidP="00013FAA">
      <w:pPr>
        <w:ind w:left="4248" w:firstLine="708"/>
        <w:jc w:val="right"/>
        <w:rPr>
          <w:color w:val="000000"/>
          <w:sz w:val="24"/>
          <w:szCs w:val="24"/>
        </w:rPr>
      </w:pPr>
    </w:p>
    <w:p w:rsidR="00AA636A" w:rsidRDefault="00AA636A" w:rsidP="00013FAA">
      <w:pPr>
        <w:ind w:left="4248" w:firstLine="708"/>
        <w:jc w:val="right"/>
        <w:rPr>
          <w:color w:val="000000"/>
          <w:sz w:val="24"/>
          <w:szCs w:val="24"/>
        </w:rPr>
      </w:pPr>
    </w:p>
    <w:p w:rsidR="00AA636A" w:rsidRDefault="00AA636A" w:rsidP="00013FAA">
      <w:pPr>
        <w:ind w:left="4248" w:firstLine="708"/>
        <w:jc w:val="right"/>
        <w:rPr>
          <w:color w:val="000000"/>
          <w:sz w:val="24"/>
          <w:szCs w:val="24"/>
        </w:rPr>
      </w:pPr>
    </w:p>
    <w:p w:rsidR="00AA636A" w:rsidRDefault="00AA636A" w:rsidP="00013FAA">
      <w:pPr>
        <w:ind w:left="4248" w:firstLine="708"/>
        <w:jc w:val="right"/>
        <w:rPr>
          <w:color w:val="000000"/>
          <w:sz w:val="24"/>
          <w:szCs w:val="24"/>
        </w:rPr>
      </w:pPr>
    </w:p>
    <w:p w:rsidR="00AA636A" w:rsidRDefault="00AA636A" w:rsidP="00013FAA">
      <w:pPr>
        <w:ind w:left="4248" w:firstLine="708"/>
        <w:jc w:val="right"/>
        <w:rPr>
          <w:color w:val="000000"/>
          <w:sz w:val="24"/>
          <w:szCs w:val="24"/>
        </w:rPr>
      </w:pPr>
    </w:p>
    <w:p w:rsidR="00AA636A" w:rsidRDefault="00AA636A" w:rsidP="00013FAA">
      <w:pPr>
        <w:ind w:left="4248" w:firstLine="708"/>
        <w:jc w:val="right"/>
        <w:rPr>
          <w:color w:val="000000"/>
          <w:sz w:val="24"/>
          <w:szCs w:val="24"/>
        </w:rPr>
      </w:pPr>
    </w:p>
    <w:p w:rsidR="00013FAA" w:rsidRPr="00AA636A" w:rsidRDefault="00013FAA" w:rsidP="00013FAA">
      <w:pPr>
        <w:ind w:left="4248" w:firstLine="708"/>
        <w:jc w:val="right"/>
        <w:rPr>
          <w:color w:val="000000"/>
          <w:sz w:val="24"/>
          <w:szCs w:val="24"/>
        </w:rPr>
      </w:pPr>
      <w:r w:rsidRPr="00AA636A">
        <w:rPr>
          <w:color w:val="000000"/>
          <w:sz w:val="24"/>
          <w:szCs w:val="24"/>
        </w:rPr>
        <w:t xml:space="preserve">Приложение 1  </w:t>
      </w:r>
    </w:p>
    <w:p w:rsidR="00013FAA" w:rsidRPr="00AA636A" w:rsidRDefault="00013FAA" w:rsidP="00013FAA">
      <w:pPr>
        <w:ind w:firstLine="567"/>
        <w:jc w:val="right"/>
        <w:rPr>
          <w:color w:val="000000"/>
          <w:sz w:val="24"/>
          <w:szCs w:val="24"/>
        </w:rPr>
      </w:pPr>
      <w:r w:rsidRPr="00AA636A">
        <w:rPr>
          <w:color w:val="000000"/>
          <w:sz w:val="24"/>
          <w:szCs w:val="24"/>
        </w:rPr>
        <w:t>к постановлению Администрации</w:t>
      </w:r>
    </w:p>
    <w:p w:rsidR="00013FAA" w:rsidRPr="00AA636A" w:rsidRDefault="00013FAA" w:rsidP="00013FAA">
      <w:pPr>
        <w:ind w:left="2124" w:firstLine="3"/>
        <w:jc w:val="right"/>
        <w:rPr>
          <w:color w:val="000000"/>
          <w:sz w:val="24"/>
          <w:szCs w:val="24"/>
        </w:rPr>
      </w:pPr>
      <w:r w:rsidRPr="00AA636A">
        <w:rPr>
          <w:color w:val="000000"/>
          <w:sz w:val="24"/>
          <w:szCs w:val="24"/>
        </w:rPr>
        <w:t xml:space="preserve">                                               сельского поселения </w:t>
      </w:r>
      <w:r w:rsidR="00AF2793" w:rsidRPr="00AA636A">
        <w:rPr>
          <w:color w:val="000000"/>
          <w:sz w:val="24"/>
          <w:szCs w:val="24"/>
        </w:rPr>
        <w:t xml:space="preserve">Александровка </w:t>
      </w:r>
    </w:p>
    <w:p w:rsidR="00013FAA" w:rsidRPr="00AA636A" w:rsidRDefault="00013FAA" w:rsidP="00013FAA">
      <w:pPr>
        <w:ind w:left="4248" w:firstLine="708"/>
        <w:jc w:val="right"/>
        <w:rPr>
          <w:color w:val="00000A"/>
          <w:sz w:val="24"/>
          <w:szCs w:val="24"/>
        </w:rPr>
      </w:pPr>
      <w:r w:rsidRPr="00AA636A">
        <w:rPr>
          <w:color w:val="00000A"/>
          <w:sz w:val="24"/>
          <w:szCs w:val="24"/>
        </w:rPr>
        <w:t xml:space="preserve">                муниципального района Кинель-Черкасский Самарской области</w:t>
      </w:r>
    </w:p>
    <w:p w:rsidR="00013FAA" w:rsidRPr="00AA636A" w:rsidRDefault="00013FAA" w:rsidP="00013FAA">
      <w:pPr>
        <w:ind w:left="4248" w:firstLine="708"/>
        <w:jc w:val="center"/>
        <w:rPr>
          <w:color w:val="000000"/>
          <w:sz w:val="24"/>
          <w:szCs w:val="24"/>
        </w:rPr>
      </w:pPr>
      <w:r w:rsidRPr="00AA636A">
        <w:rPr>
          <w:color w:val="00000A"/>
          <w:sz w:val="24"/>
          <w:szCs w:val="24"/>
        </w:rPr>
        <w:t xml:space="preserve">      </w:t>
      </w:r>
      <w:r w:rsidR="00AF2793" w:rsidRPr="00AA636A">
        <w:rPr>
          <w:color w:val="00000A"/>
          <w:sz w:val="24"/>
          <w:szCs w:val="24"/>
        </w:rPr>
        <w:t xml:space="preserve">     </w:t>
      </w:r>
      <w:r w:rsidRPr="00AA636A">
        <w:rPr>
          <w:color w:val="00000A"/>
          <w:sz w:val="24"/>
          <w:szCs w:val="24"/>
        </w:rPr>
        <w:t>от</w:t>
      </w:r>
      <w:r w:rsidR="00E317DE">
        <w:rPr>
          <w:color w:val="00000A"/>
          <w:sz w:val="24"/>
          <w:szCs w:val="24"/>
        </w:rPr>
        <w:t xml:space="preserve"> 19.07.</w:t>
      </w:r>
      <w:r w:rsidR="00AF2793" w:rsidRPr="00AA636A">
        <w:rPr>
          <w:color w:val="00000A"/>
          <w:sz w:val="24"/>
          <w:szCs w:val="24"/>
        </w:rPr>
        <w:t xml:space="preserve"> </w:t>
      </w:r>
      <w:r w:rsidR="00D55C20" w:rsidRPr="00AA636A">
        <w:rPr>
          <w:color w:val="00000A"/>
          <w:sz w:val="24"/>
          <w:szCs w:val="24"/>
        </w:rPr>
        <w:t>2022г.</w:t>
      </w:r>
      <w:r w:rsidRPr="00AA636A">
        <w:rPr>
          <w:color w:val="00000A"/>
          <w:sz w:val="24"/>
          <w:szCs w:val="24"/>
        </w:rPr>
        <w:t>№</w:t>
      </w:r>
      <w:bookmarkStart w:id="1" w:name="_GoBack"/>
      <w:bookmarkEnd w:id="1"/>
      <w:r w:rsidR="00E317DE">
        <w:rPr>
          <w:color w:val="00000A"/>
          <w:sz w:val="24"/>
          <w:szCs w:val="24"/>
        </w:rPr>
        <w:t xml:space="preserve"> 57</w:t>
      </w:r>
      <w:r w:rsidR="00AF2793" w:rsidRPr="00AA636A">
        <w:rPr>
          <w:color w:val="00000A"/>
          <w:sz w:val="24"/>
          <w:szCs w:val="24"/>
        </w:rPr>
        <w:t xml:space="preserve">          </w:t>
      </w:r>
    </w:p>
    <w:p w:rsidR="00013FAA" w:rsidRPr="00AA636A" w:rsidRDefault="00013FAA" w:rsidP="00013FAA">
      <w:pPr>
        <w:ind w:left="4248" w:firstLine="708"/>
        <w:jc w:val="right"/>
        <w:rPr>
          <w:color w:val="000000"/>
          <w:sz w:val="24"/>
          <w:szCs w:val="24"/>
        </w:rPr>
      </w:pPr>
    </w:p>
    <w:p w:rsidR="00013FAA" w:rsidRPr="00AA636A" w:rsidRDefault="00013FAA" w:rsidP="00013FAA">
      <w:pPr>
        <w:widowControl w:val="0"/>
        <w:autoSpaceDE w:val="0"/>
        <w:autoSpaceDN w:val="0"/>
        <w:adjustRightInd w:val="0"/>
        <w:spacing w:before="108" w:after="108"/>
        <w:jc w:val="center"/>
        <w:outlineLvl w:val="0"/>
        <w:rPr>
          <w:b/>
          <w:bCs/>
          <w:color w:val="26282F"/>
          <w:sz w:val="24"/>
          <w:szCs w:val="24"/>
        </w:rPr>
      </w:pPr>
      <w:bookmarkStart w:id="2" w:name="P44"/>
      <w:bookmarkEnd w:id="2"/>
      <w:r w:rsidRPr="00AA636A">
        <w:rPr>
          <w:b/>
          <w:bCs/>
          <w:color w:val="26282F"/>
          <w:sz w:val="24"/>
          <w:szCs w:val="24"/>
        </w:rPr>
        <w:t>Положение</w:t>
      </w:r>
      <w:r w:rsidRPr="00AA636A">
        <w:rPr>
          <w:b/>
          <w:bCs/>
          <w:color w:val="26282F"/>
          <w:sz w:val="24"/>
          <w:szCs w:val="24"/>
        </w:rPr>
        <w:br/>
        <w:t>о комиссии по соблюдению требований к служебному поведению руководителями муниципальных учреждений (п</w:t>
      </w:r>
      <w:r w:rsidR="00AF2793" w:rsidRPr="00AA636A">
        <w:rPr>
          <w:b/>
          <w:bCs/>
          <w:color w:val="26282F"/>
          <w:sz w:val="24"/>
          <w:szCs w:val="24"/>
        </w:rPr>
        <w:t xml:space="preserve">редприятий) сельского поселении Александровка </w:t>
      </w:r>
      <w:r w:rsidRPr="00AA636A">
        <w:rPr>
          <w:b/>
          <w:bCs/>
          <w:color w:val="26282F"/>
          <w:sz w:val="24"/>
          <w:szCs w:val="24"/>
        </w:rPr>
        <w:t xml:space="preserve">муниципального района </w:t>
      </w:r>
      <w:proofErr w:type="spellStart"/>
      <w:r w:rsidRPr="00AA636A">
        <w:rPr>
          <w:b/>
          <w:bCs/>
          <w:color w:val="26282F"/>
          <w:sz w:val="24"/>
          <w:szCs w:val="24"/>
        </w:rPr>
        <w:t>Кинель-Черкасский</w:t>
      </w:r>
      <w:proofErr w:type="spellEnd"/>
      <w:r w:rsidRPr="00AA636A">
        <w:rPr>
          <w:b/>
          <w:bCs/>
          <w:color w:val="26282F"/>
          <w:sz w:val="24"/>
          <w:szCs w:val="24"/>
        </w:rPr>
        <w:t xml:space="preserve"> Самарской </w:t>
      </w:r>
      <w:r w:rsidR="001F058F" w:rsidRPr="00AA636A">
        <w:rPr>
          <w:b/>
          <w:bCs/>
          <w:color w:val="26282F"/>
          <w:sz w:val="24"/>
          <w:szCs w:val="24"/>
        </w:rPr>
        <w:t>области и</w:t>
      </w:r>
      <w:r w:rsidRPr="00AA636A">
        <w:rPr>
          <w:b/>
          <w:bCs/>
          <w:color w:val="26282F"/>
          <w:sz w:val="24"/>
          <w:szCs w:val="24"/>
        </w:rPr>
        <w:t xml:space="preserve"> урегулированию конфликта интересов</w:t>
      </w:r>
    </w:p>
    <w:p w:rsidR="00013FAA" w:rsidRPr="00AA636A" w:rsidRDefault="00013FAA" w:rsidP="00013FAA">
      <w:pPr>
        <w:widowControl w:val="0"/>
        <w:autoSpaceDE w:val="0"/>
        <w:autoSpaceDN w:val="0"/>
        <w:adjustRightInd w:val="0"/>
        <w:ind w:firstLine="720"/>
        <w:jc w:val="both"/>
        <w:rPr>
          <w:sz w:val="24"/>
          <w:szCs w:val="24"/>
        </w:rPr>
      </w:pP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3" w:name="sub_3001"/>
      <w:r w:rsidRPr="00AA636A">
        <w:rPr>
          <w:sz w:val="24"/>
          <w:szCs w:val="24"/>
        </w:rPr>
        <w:t xml:space="preserve">1. Настоящим Положением определяется порядок формирования и деятельности комиссии по соблюдению требований к служебному поведению руководителями муниципальных учреждений (предприятий) сельского поселения </w:t>
      </w:r>
      <w:r w:rsidR="00AF2793" w:rsidRPr="00AA636A">
        <w:rPr>
          <w:color w:val="000000"/>
          <w:sz w:val="24"/>
          <w:szCs w:val="24"/>
        </w:rPr>
        <w:t xml:space="preserve"> Александровка </w:t>
      </w:r>
      <w:r w:rsidRPr="00AA636A">
        <w:rPr>
          <w:sz w:val="24"/>
          <w:szCs w:val="24"/>
        </w:rPr>
        <w:t xml:space="preserve">муниципального района </w:t>
      </w:r>
      <w:proofErr w:type="spellStart"/>
      <w:r w:rsidRPr="00AA636A">
        <w:rPr>
          <w:sz w:val="24"/>
          <w:szCs w:val="24"/>
        </w:rPr>
        <w:t>Кинель-Черкасский</w:t>
      </w:r>
      <w:proofErr w:type="spellEnd"/>
      <w:r w:rsidRPr="00AA636A">
        <w:rPr>
          <w:sz w:val="24"/>
          <w:szCs w:val="24"/>
        </w:rPr>
        <w:t xml:space="preserve"> Самарской области и урегулированию конфликта интересов (далее - комиссия).</w:t>
      </w:r>
    </w:p>
    <w:p w:rsidR="00013FAA" w:rsidRPr="00AA636A" w:rsidRDefault="00AF2793" w:rsidP="001F058F">
      <w:pPr>
        <w:widowControl w:val="0"/>
        <w:autoSpaceDE w:val="0"/>
        <w:autoSpaceDN w:val="0"/>
        <w:adjustRightInd w:val="0"/>
        <w:spacing w:line="276" w:lineRule="auto"/>
        <w:ind w:firstLine="426"/>
        <w:jc w:val="both"/>
        <w:rPr>
          <w:sz w:val="24"/>
          <w:szCs w:val="24"/>
        </w:rPr>
      </w:pPr>
      <w:bookmarkStart w:id="4" w:name="sub_3002"/>
      <w:bookmarkEnd w:id="3"/>
      <w:r w:rsidRPr="00AA636A">
        <w:rPr>
          <w:sz w:val="24"/>
          <w:szCs w:val="24"/>
        </w:rPr>
        <w:t>2.</w:t>
      </w:r>
      <w:r w:rsidR="00013FAA" w:rsidRPr="00AA636A">
        <w:rPr>
          <w:sz w:val="24"/>
          <w:szCs w:val="24"/>
        </w:rPr>
        <w:t xml:space="preserve">Комиссия в своей деятельности руководствуется </w:t>
      </w:r>
      <w:hyperlink r:id="rId6" w:history="1">
        <w:r w:rsidR="00013FAA" w:rsidRPr="00AA636A">
          <w:rPr>
            <w:color w:val="000000" w:themeColor="text1"/>
            <w:sz w:val="24"/>
            <w:szCs w:val="24"/>
          </w:rPr>
          <w:t>Конституцией</w:t>
        </w:r>
      </w:hyperlink>
      <w:r w:rsidRPr="00AA636A">
        <w:rPr>
          <w:sz w:val="24"/>
          <w:szCs w:val="24"/>
        </w:rPr>
        <w:t xml:space="preserve"> </w:t>
      </w:r>
      <w:r w:rsidR="00013FAA" w:rsidRPr="00AA636A">
        <w:rPr>
          <w:sz w:val="24"/>
          <w:szCs w:val="24"/>
        </w:rPr>
        <w:t xml:space="preserve">Российской Федерации, федеральными конституционными законами, федеральными законами, иными правовыми актами Российской Федерации, законами Самарской области, иными правовыми актами Самарской области, муниципальными правовыми актами сельского поселения </w:t>
      </w:r>
      <w:r w:rsidRPr="00AA636A">
        <w:rPr>
          <w:color w:val="000000"/>
          <w:sz w:val="24"/>
          <w:szCs w:val="24"/>
        </w:rPr>
        <w:t xml:space="preserve">Александровка </w:t>
      </w:r>
      <w:r w:rsidR="00013FAA" w:rsidRPr="00AA636A">
        <w:rPr>
          <w:sz w:val="24"/>
          <w:szCs w:val="24"/>
        </w:rPr>
        <w:t xml:space="preserve">муниципального района </w:t>
      </w:r>
      <w:proofErr w:type="spellStart"/>
      <w:r w:rsidR="00013FAA" w:rsidRPr="00AA636A">
        <w:rPr>
          <w:sz w:val="24"/>
          <w:szCs w:val="24"/>
        </w:rPr>
        <w:t>Кинель-Черкасский</w:t>
      </w:r>
      <w:proofErr w:type="spellEnd"/>
      <w:r w:rsidR="00013FAA" w:rsidRPr="00AA636A">
        <w:rPr>
          <w:sz w:val="24"/>
          <w:szCs w:val="24"/>
        </w:rPr>
        <w:t xml:space="preserve"> Самарской области (далее – сельское поселение) и настоящим Положением.</w:t>
      </w:r>
    </w:p>
    <w:p w:rsidR="00013FAA" w:rsidRPr="00AA636A" w:rsidRDefault="00AF2793" w:rsidP="001F058F">
      <w:pPr>
        <w:widowControl w:val="0"/>
        <w:autoSpaceDE w:val="0"/>
        <w:autoSpaceDN w:val="0"/>
        <w:adjustRightInd w:val="0"/>
        <w:spacing w:line="276" w:lineRule="auto"/>
        <w:ind w:firstLine="426"/>
        <w:jc w:val="both"/>
        <w:rPr>
          <w:sz w:val="24"/>
          <w:szCs w:val="24"/>
        </w:rPr>
      </w:pPr>
      <w:bookmarkStart w:id="5" w:name="sub_3003"/>
      <w:bookmarkEnd w:id="4"/>
      <w:r w:rsidRPr="00AA636A">
        <w:rPr>
          <w:sz w:val="24"/>
          <w:szCs w:val="24"/>
        </w:rPr>
        <w:t>3.</w:t>
      </w:r>
      <w:r w:rsidR="00013FAA" w:rsidRPr="00AA636A">
        <w:rPr>
          <w:sz w:val="24"/>
          <w:szCs w:val="24"/>
        </w:rPr>
        <w:t xml:space="preserve">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(предприятий) </w:t>
      </w:r>
      <w:bookmarkEnd w:id="5"/>
      <w:r w:rsidR="00013FAA" w:rsidRPr="00AA636A">
        <w:rPr>
          <w:sz w:val="24"/>
          <w:szCs w:val="24"/>
        </w:rPr>
        <w:t>сельского поселения.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6" w:name="sub_3004"/>
      <w:r w:rsidRPr="00AA636A">
        <w:rPr>
          <w:sz w:val="24"/>
          <w:szCs w:val="24"/>
        </w:rPr>
        <w:t>4. Состав Комиссии утверждается постановлением Администрации сельского поселения.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7" w:name="sub_3005"/>
      <w:bookmarkEnd w:id="6"/>
      <w:r w:rsidRPr="00AA636A">
        <w:rPr>
          <w:sz w:val="24"/>
          <w:szCs w:val="24"/>
        </w:rPr>
        <w:t>5. Комиссия состоит из председателя комиссии, заместителя председателя комиссии, секретаря комиссии и членов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8" w:name="sub_3006"/>
      <w:bookmarkEnd w:id="7"/>
      <w:r w:rsidRPr="00AA636A">
        <w:rPr>
          <w:sz w:val="24"/>
          <w:szCs w:val="24"/>
        </w:rPr>
        <w:t>6. В состав комиссии входят:</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 xml:space="preserve">- Глава сельского поселения; </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 специалист Администрации сельского поселения, ответственный за ведение кадрового делопроизводства;</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 депутаты Собрания представителей сельского поселения.</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Председатель комиссии может принять решение о включении в состав комиссии представителей некоммерческих организаций, расположенных на территории сельского поселения.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9" w:name="sub_3007"/>
      <w:bookmarkEnd w:id="8"/>
      <w:r w:rsidRPr="00AA636A">
        <w:rPr>
          <w:sz w:val="24"/>
          <w:szCs w:val="24"/>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10" w:name="sub_3008"/>
      <w:bookmarkEnd w:id="9"/>
      <w:r w:rsidRPr="00AA636A">
        <w:rPr>
          <w:sz w:val="24"/>
          <w:szCs w:val="24"/>
        </w:rPr>
        <w:t xml:space="preserve">8. Председатель комиссии осуществляет общее руководство деятельностью комиссии, председательствует на заседаниях комиссии, устанавливает дату, время и место проведения заседаний комиссии, осуществляет </w:t>
      </w:r>
      <w:proofErr w:type="gramStart"/>
      <w:r w:rsidRPr="00AA636A">
        <w:rPr>
          <w:sz w:val="24"/>
          <w:szCs w:val="24"/>
        </w:rPr>
        <w:t>контроль за</w:t>
      </w:r>
      <w:proofErr w:type="gramEnd"/>
      <w:r w:rsidRPr="00AA636A">
        <w:rPr>
          <w:sz w:val="24"/>
          <w:szCs w:val="24"/>
        </w:rPr>
        <w:t xml:space="preserve"> работой комиссии и реализацией принятых решений.</w:t>
      </w:r>
    </w:p>
    <w:bookmarkEnd w:id="10"/>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В отсутствие председателя комиссии его обязанности исполняет заместитель председателя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 xml:space="preserve">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комиссии, о вопросах, включенных в повестку дня заседания, не </w:t>
      </w:r>
      <w:proofErr w:type="gramStart"/>
      <w:r w:rsidRPr="00AA636A">
        <w:rPr>
          <w:sz w:val="24"/>
          <w:szCs w:val="24"/>
        </w:rPr>
        <w:t>позднее</w:t>
      </w:r>
      <w:proofErr w:type="gramEnd"/>
      <w:r w:rsidRPr="00AA636A">
        <w:rPr>
          <w:sz w:val="24"/>
          <w:szCs w:val="24"/>
        </w:rPr>
        <w:t xml:space="preserve"> чем за 2 рабочих дня до дня заседания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11" w:name="sub_3009"/>
      <w:r w:rsidRPr="00AA636A">
        <w:rPr>
          <w:sz w:val="24"/>
          <w:szCs w:val="24"/>
        </w:rPr>
        <w:t>9. Заседание комиссии считается правомочным, если на нем присутствует не менее 2/3 (двух третей) от общего числа членов комиссии.</w:t>
      </w:r>
    </w:p>
    <w:p w:rsidR="00013FAA" w:rsidRPr="00AA636A" w:rsidRDefault="00AF2793" w:rsidP="001F058F">
      <w:pPr>
        <w:widowControl w:val="0"/>
        <w:autoSpaceDE w:val="0"/>
        <w:autoSpaceDN w:val="0"/>
        <w:adjustRightInd w:val="0"/>
        <w:spacing w:line="276" w:lineRule="auto"/>
        <w:ind w:firstLine="426"/>
        <w:jc w:val="both"/>
        <w:rPr>
          <w:sz w:val="24"/>
          <w:szCs w:val="24"/>
        </w:rPr>
      </w:pPr>
      <w:bookmarkStart w:id="12" w:name="sub_3010"/>
      <w:bookmarkEnd w:id="11"/>
      <w:r w:rsidRPr="00AA636A">
        <w:rPr>
          <w:sz w:val="24"/>
          <w:szCs w:val="24"/>
        </w:rPr>
        <w:t>10.</w:t>
      </w:r>
      <w:r w:rsidR="00013FAA" w:rsidRPr="00AA636A">
        <w:rPr>
          <w:sz w:val="24"/>
          <w:szCs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участие в рассмотрении указанного вопроса.</w:t>
      </w:r>
    </w:p>
    <w:p w:rsidR="00013FAA" w:rsidRPr="00AA636A" w:rsidRDefault="00AF2793" w:rsidP="001F058F">
      <w:pPr>
        <w:widowControl w:val="0"/>
        <w:autoSpaceDE w:val="0"/>
        <w:autoSpaceDN w:val="0"/>
        <w:adjustRightInd w:val="0"/>
        <w:spacing w:line="276" w:lineRule="auto"/>
        <w:ind w:firstLine="426"/>
        <w:jc w:val="both"/>
        <w:rPr>
          <w:sz w:val="24"/>
          <w:szCs w:val="24"/>
          <w:highlight w:val="yellow"/>
        </w:rPr>
      </w:pPr>
      <w:bookmarkStart w:id="13" w:name="sub_3011"/>
      <w:bookmarkEnd w:id="12"/>
      <w:r w:rsidRPr="00AA636A">
        <w:rPr>
          <w:sz w:val="24"/>
          <w:szCs w:val="24"/>
        </w:rPr>
        <w:t>11.</w:t>
      </w:r>
      <w:r w:rsidR="00013FAA" w:rsidRPr="00AA636A">
        <w:rPr>
          <w:sz w:val="24"/>
          <w:szCs w:val="24"/>
        </w:rPr>
        <w:t>Основаниями для проведения заседания комиссии являются следующие выявленные случаи:</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а) представление Главой сельского поселения материалов и (или) сведений, свидетельствующих о несоблюдении руководителем муниципального учреждения (предприятия) сельского поселения (далее – руководитель) требований об урегулировании конфликта интересов;</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 xml:space="preserve">б) поступившее в установленном порядке уведомление руководителя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roofErr w:type="gramStart"/>
      <w:r w:rsidRPr="00AA636A">
        <w:rPr>
          <w:sz w:val="24"/>
          <w:szCs w:val="24"/>
        </w:rPr>
        <w:t>В уведомлении указываются: фамилия, имя, отчество руководителя,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руководителя, правами и законными интересами граждан, муниципального учреждения (предприятия) сельского поселения, общества</w:t>
      </w:r>
      <w:proofErr w:type="gramEnd"/>
      <w:r w:rsidRPr="00AA636A">
        <w:rPr>
          <w:sz w:val="24"/>
          <w:szCs w:val="24"/>
        </w:rPr>
        <w:t xml:space="preserve"> </w:t>
      </w:r>
      <w:proofErr w:type="gramStart"/>
      <w:r w:rsidRPr="00AA636A">
        <w:rPr>
          <w:sz w:val="24"/>
          <w:szCs w:val="24"/>
        </w:rPr>
        <w:t>или государства либо указываются обстоятельства, при которых личная заинтересованность руководителя влияет или может повлиять на надлежащее исполнение им должностных обязанностей, под которой понимается возможность получения руководителем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в) представление Главы сельского поселения или любого члена комиссии, касающееся обеспечения соблюдения руководителем требований об урегулировании конфликта интересов либо осуществления в муниципальном учреждении (предприятии) сельского поселения мер по предупреждению коррупции;</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г) поступившее на имя председателя комиссии заявление руководителя муниципального учреждения сельского поселения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13FAA" w:rsidRPr="00AA636A" w:rsidRDefault="00013FAA" w:rsidP="001F058F">
      <w:pPr>
        <w:widowControl w:val="0"/>
        <w:autoSpaceDE w:val="0"/>
        <w:autoSpaceDN w:val="0"/>
        <w:adjustRightInd w:val="0"/>
        <w:spacing w:line="276" w:lineRule="auto"/>
        <w:ind w:firstLine="426"/>
        <w:jc w:val="both"/>
        <w:rPr>
          <w:sz w:val="24"/>
          <w:szCs w:val="24"/>
          <w:highlight w:val="yellow"/>
        </w:rPr>
      </w:pPr>
      <w:r w:rsidRPr="00AA636A">
        <w:rPr>
          <w:sz w:val="24"/>
          <w:szCs w:val="24"/>
        </w:rPr>
        <w:t>Указанные в настоящем пункте основания для проведения заседания комиссии не являются исчерпывающими.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14" w:name="sub_3012"/>
      <w:bookmarkEnd w:id="13"/>
      <w:r w:rsidRPr="00AA636A">
        <w:rPr>
          <w:sz w:val="24"/>
          <w:szCs w:val="24"/>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15" w:name="sub_3013"/>
      <w:bookmarkEnd w:id="14"/>
      <w:r w:rsidRPr="00AA636A">
        <w:rPr>
          <w:sz w:val="24"/>
          <w:szCs w:val="24"/>
        </w:rPr>
        <w:t>13. Председатель комиссии при поступлении к нему информации, содержащей основания для проведения заседания комиссии:</w:t>
      </w:r>
    </w:p>
    <w:bookmarkEnd w:id="15"/>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r w:rsidRPr="00AA636A">
        <w:rPr>
          <w:sz w:val="24"/>
          <w:szCs w:val="24"/>
        </w:rPr>
        <w:t xml:space="preserve">а) в десятидневный срок назначает дату заседания комиссии. При этом дата заседания комиссии не может быть назначена позднее 20 дней со дня поступления в </w:t>
      </w:r>
      <w:r w:rsidRPr="00AA636A">
        <w:rPr>
          <w:color w:val="000000" w:themeColor="text1"/>
          <w:sz w:val="24"/>
          <w:szCs w:val="24"/>
        </w:rPr>
        <w:t xml:space="preserve">комиссию указанной информации, за исключением случая, предусмотренного </w:t>
      </w:r>
      <w:hyperlink w:anchor="sub_3014" w:history="1">
        <w:r w:rsidRPr="00AA636A">
          <w:rPr>
            <w:color w:val="000000" w:themeColor="text1"/>
            <w:sz w:val="24"/>
            <w:szCs w:val="24"/>
          </w:rPr>
          <w:t>пунктом 14</w:t>
        </w:r>
      </w:hyperlink>
      <w:r w:rsidRPr="00AA636A">
        <w:rPr>
          <w:color w:val="000000" w:themeColor="text1"/>
          <w:sz w:val="24"/>
          <w:szCs w:val="24"/>
        </w:rPr>
        <w:t xml:space="preserve"> настоящего Положения;</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r w:rsidRPr="00AA636A">
        <w:rPr>
          <w:color w:val="000000" w:themeColor="text1"/>
          <w:sz w:val="24"/>
          <w:szCs w:val="24"/>
        </w:rPr>
        <w:t xml:space="preserve">б) не </w:t>
      </w:r>
      <w:proofErr w:type="gramStart"/>
      <w:r w:rsidRPr="00AA636A">
        <w:rPr>
          <w:color w:val="000000" w:themeColor="text1"/>
          <w:sz w:val="24"/>
          <w:szCs w:val="24"/>
        </w:rPr>
        <w:t>позднее</w:t>
      </w:r>
      <w:proofErr w:type="gramEnd"/>
      <w:r w:rsidRPr="00AA636A">
        <w:rPr>
          <w:color w:val="000000" w:themeColor="text1"/>
          <w:sz w:val="24"/>
          <w:szCs w:val="24"/>
        </w:rPr>
        <w:t xml:space="preserve"> чем за 2 дня до дня заседания комиссии организует ознакомление руководителя сельского поселения,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r w:rsidRPr="00AA636A">
        <w:rPr>
          <w:color w:val="000000" w:themeColor="text1"/>
          <w:sz w:val="24"/>
          <w:szCs w:val="24"/>
        </w:rPr>
        <w:t xml:space="preserve">в) рассматривает ходатайства о приглашении на заседание комиссии лиц, указанных в </w:t>
      </w:r>
      <w:hyperlink w:anchor="sub_3006" w:history="1">
        <w:r w:rsidRPr="00AA636A">
          <w:rPr>
            <w:color w:val="000000" w:themeColor="text1"/>
            <w:sz w:val="24"/>
            <w:szCs w:val="24"/>
          </w:rPr>
          <w:t>пункте 6</w:t>
        </w:r>
      </w:hyperlink>
      <w:r w:rsidRPr="00AA636A">
        <w:rPr>
          <w:color w:val="000000" w:themeColor="text1"/>
          <w:sz w:val="24"/>
          <w:szCs w:val="24"/>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bookmarkStart w:id="16" w:name="sub_3014"/>
      <w:r w:rsidRPr="00AA636A">
        <w:rPr>
          <w:color w:val="000000" w:themeColor="text1"/>
          <w:sz w:val="24"/>
          <w:szCs w:val="24"/>
        </w:rPr>
        <w:t xml:space="preserve">14. Заседание комиссии по рассмотрению заявления, указанного в </w:t>
      </w:r>
      <w:hyperlink w:anchor="sub_30112" w:history="1">
        <w:r w:rsidRPr="00AA636A">
          <w:rPr>
            <w:color w:val="000000" w:themeColor="text1"/>
            <w:sz w:val="24"/>
            <w:szCs w:val="24"/>
          </w:rPr>
          <w:t>подпункте «г» пункта 11</w:t>
        </w:r>
      </w:hyperlink>
      <w:r w:rsidRPr="00AA636A">
        <w:rPr>
          <w:color w:val="000000" w:themeColor="text1"/>
          <w:sz w:val="24"/>
          <w:szCs w:val="24"/>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bookmarkStart w:id="17" w:name="sub_3015"/>
      <w:bookmarkEnd w:id="16"/>
      <w:r w:rsidRPr="00AA636A">
        <w:rPr>
          <w:color w:val="000000" w:themeColor="text1"/>
          <w:sz w:val="24"/>
          <w:szCs w:val="24"/>
        </w:rPr>
        <w:t xml:space="preserve">15. Заседание комиссии проводится, как правило, в присутствии руководителя, в отношении которого рассматривается вопрос о соблюдении требований к служебному поведению и (или) требований об урегулировании конфликта интересов. О намерении лично присутствовать на заседании комиссии руководитель указывает в заявлении или уведомлении, представляемых в соответствии с подпунктами «б», </w:t>
      </w:r>
      <w:hyperlink w:anchor="sub_30113" w:history="1">
        <w:r w:rsidRPr="00AA636A">
          <w:rPr>
            <w:color w:val="000000" w:themeColor="text1"/>
            <w:sz w:val="24"/>
            <w:szCs w:val="24"/>
          </w:rPr>
          <w:t>«г» пункта 11</w:t>
        </w:r>
      </w:hyperlink>
      <w:r w:rsidRPr="00AA636A">
        <w:rPr>
          <w:color w:val="000000" w:themeColor="text1"/>
          <w:sz w:val="24"/>
          <w:szCs w:val="24"/>
        </w:rPr>
        <w:t xml:space="preserve"> настоящего Положения.</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bookmarkStart w:id="18" w:name="sub_3016"/>
      <w:bookmarkEnd w:id="17"/>
      <w:r w:rsidRPr="00AA636A">
        <w:rPr>
          <w:color w:val="000000" w:themeColor="text1"/>
          <w:sz w:val="24"/>
          <w:szCs w:val="24"/>
        </w:rPr>
        <w:t>16. Заседания комиссии могут проводиться в отсутствие руководителя, в отношении которого рассматривается вопрос о соблюдении требований к служебному поведению и (или) требований об урегулировании конфликта интересов, в случае:</w:t>
      </w:r>
    </w:p>
    <w:bookmarkEnd w:id="18"/>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r w:rsidRPr="00AA636A">
        <w:rPr>
          <w:color w:val="000000" w:themeColor="text1"/>
          <w:sz w:val="24"/>
          <w:szCs w:val="24"/>
        </w:rPr>
        <w:t xml:space="preserve">а) если в заявлении или уведомлении, предусмотренных </w:t>
      </w:r>
      <w:hyperlink w:anchor="sub_30112" w:history="1">
        <w:r w:rsidRPr="00AA636A">
          <w:rPr>
            <w:color w:val="000000" w:themeColor="text1"/>
            <w:sz w:val="24"/>
            <w:szCs w:val="24"/>
          </w:rPr>
          <w:t>подпунктами</w:t>
        </w:r>
      </w:hyperlink>
      <w:r w:rsidRPr="00AA636A">
        <w:rPr>
          <w:color w:val="000000" w:themeColor="text1"/>
          <w:sz w:val="24"/>
          <w:szCs w:val="24"/>
        </w:rPr>
        <w:t>«б»,</w:t>
      </w:r>
      <w:hyperlink w:anchor="sub_30113" w:history="1">
        <w:r w:rsidRPr="00AA636A">
          <w:rPr>
            <w:color w:val="000000" w:themeColor="text1"/>
            <w:sz w:val="24"/>
            <w:szCs w:val="24"/>
          </w:rPr>
          <w:t>«г» пункта 11</w:t>
        </w:r>
      </w:hyperlink>
      <w:r w:rsidRPr="00AA636A">
        <w:rPr>
          <w:color w:val="000000" w:themeColor="text1"/>
          <w:sz w:val="24"/>
          <w:szCs w:val="24"/>
        </w:rPr>
        <w:t xml:space="preserve"> настоящего Положения, не содержится указание о намерении руководителя лично присутствовать на заседании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color w:val="000000" w:themeColor="text1"/>
          <w:sz w:val="24"/>
          <w:szCs w:val="24"/>
        </w:rPr>
        <w:t>б) если руководитель, намеревающийся лично присутствовать</w:t>
      </w:r>
      <w:r w:rsidRPr="00AA636A">
        <w:rPr>
          <w:sz w:val="24"/>
          <w:szCs w:val="24"/>
        </w:rPr>
        <w:t xml:space="preserve"> на заседании комиссии и надлежащим образом извещенный о времени и месте его проведения, не явился на заседание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19" w:name="sub_3017"/>
      <w:r w:rsidRPr="00AA636A">
        <w:rPr>
          <w:sz w:val="24"/>
          <w:szCs w:val="24"/>
        </w:rPr>
        <w:t>17. На заседании комиссии заслушиваются пояснения руководителя (с его согласия) и иных лиц, рассматриваются материалы, относящиеся к вопросам, включенным в повестку дня заседания комиссии.</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18.  По итогам рассмотрения вопроса, указанного в подпункте «а» пункта 11 настоящего Положения, комиссия принимает одно из следующих решений:</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а) установить, что руководитель соблюдал требования об урегулировании конфликта интересов;</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б) установить, что руководитель не соблюдал требования об урегулировании конфликта интересов. В этом случае комиссия рекомендует работодателю руководителя указать на недопустимость нарушения требований об урегулировании конфликта интересов либо применить конкретную меру ответственности к руководителю.</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19. По итогам рассмотрения вопроса, указанного в подпункте «б» пункта 11 настоящего Положения, комиссия принимает одно из следующих решений:</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а) признать, что при исполнении руководителем должностных обязанностей конфликт интересов отсутствует;</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б)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Главе сельского поселения принять меры по урегулированию конфликта интересов или по недопущению его возникновения;</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в) признать, что руководитель не соблюдал требования об урегулировании конфликта интересов. В этом случае комиссия рекомендует работодателю руководителя применить к руководителю конкретную меру ответственности.</w:t>
      </w:r>
    </w:p>
    <w:p w:rsidR="00013FAA" w:rsidRPr="00AA636A" w:rsidRDefault="00013FAA" w:rsidP="001F058F">
      <w:pPr>
        <w:widowControl w:val="0"/>
        <w:autoSpaceDE w:val="0"/>
        <w:autoSpaceDN w:val="0"/>
        <w:spacing w:line="276" w:lineRule="auto"/>
        <w:ind w:firstLine="426"/>
        <w:jc w:val="both"/>
        <w:rPr>
          <w:sz w:val="24"/>
          <w:szCs w:val="24"/>
        </w:rPr>
      </w:pPr>
      <w:r w:rsidRPr="00AA636A">
        <w:rPr>
          <w:sz w:val="24"/>
          <w:szCs w:val="24"/>
        </w:rPr>
        <w:t>20. По итогам рассмотрения вопросов, указанных в подпунктах «а», «б» пункта 11 настоящего Положения, при наличии к тому оснований комиссия может принять иное решение, чем это предусмотрено пунктами 18,19 настоящего Положения. Основания и мотивы принятия такого решения отражаются в протоколе заседания комиссии.</w:t>
      </w:r>
    </w:p>
    <w:p w:rsidR="00013FAA" w:rsidRPr="00AA636A" w:rsidRDefault="00013FAA" w:rsidP="001C1CB5">
      <w:pPr>
        <w:widowControl w:val="0"/>
        <w:autoSpaceDE w:val="0"/>
        <w:autoSpaceDN w:val="0"/>
        <w:spacing w:line="276" w:lineRule="auto"/>
        <w:ind w:firstLine="426"/>
        <w:jc w:val="both"/>
        <w:rPr>
          <w:sz w:val="24"/>
          <w:szCs w:val="24"/>
        </w:rPr>
      </w:pPr>
      <w:r w:rsidRPr="00AA636A">
        <w:rPr>
          <w:sz w:val="24"/>
          <w:szCs w:val="24"/>
        </w:rPr>
        <w:t>21. По итогам рассмотрения вопроса, предусмотренного подпунктом «в» пункта 11 настоящего Положения, комиссия принимает соответствующее решение.</w:t>
      </w:r>
    </w:p>
    <w:p w:rsidR="00013FAA" w:rsidRPr="00AA636A" w:rsidRDefault="00013FAA" w:rsidP="001F058F">
      <w:pPr>
        <w:widowControl w:val="0"/>
        <w:autoSpaceDE w:val="0"/>
        <w:autoSpaceDN w:val="0"/>
        <w:adjustRightInd w:val="0"/>
        <w:spacing w:line="276" w:lineRule="auto"/>
        <w:ind w:firstLine="426"/>
        <w:jc w:val="both"/>
        <w:rPr>
          <w:color w:val="000000" w:themeColor="text1"/>
          <w:sz w:val="24"/>
          <w:szCs w:val="24"/>
        </w:rPr>
      </w:pPr>
      <w:bookmarkStart w:id="20" w:name="sub_3020"/>
      <w:bookmarkEnd w:id="19"/>
      <w:r w:rsidRPr="00AA636A">
        <w:rPr>
          <w:sz w:val="24"/>
          <w:szCs w:val="24"/>
        </w:rPr>
        <w:t xml:space="preserve">22. По итогам рассмотрения вопроса, </w:t>
      </w:r>
      <w:r w:rsidRPr="00AA636A">
        <w:rPr>
          <w:color w:val="000000" w:themeColor="text1"/>
          <w:sz w:val="24"/>
          <w:szCs w:val="24"/>
        </w:rPr>
        <w:t xml:space="preserve">указанного в </w:t>
      </w:r>
      <w:hyperlink w:anchor="sub_30112" w:history="1">
        <w:r w:rsidRPr="00AA636A">
          <w:rPr>
            <w:color w:val="000000" w:themeColor="text1"/>
            <w:sz w:val="24"/>
            <w:szCs w:val="24"/>
          </w:rPr>
          <w:t>подпункте «г» пункта 11</w:t>
        </w:r>
      </w:hyperlink>
      <w:r w:rsidRPr="00AA636A">
        <w:rPr>
          <w:color w:val="000000" w:themeColor="text1"/>
          <w:sz w:val="24"/>
          <w:szCs w:val="24"/>
        </w:rPr>
        <w:t xml:space="preserve"> настоящего Положения, комиссия принимает одно из следующих решений:</w:t>
      </w:r>
    </w:p>
    <w:bookmarkEnd w:id="20"/>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а)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б)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в)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работодателю или уполномоченному им должностному лицу применить к руководителю конкретную меру ответственности. Применение мер ответственности не освобождает руководителя от обязанности представить указанные сведения.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1" w:name="sub_3024"/>
      <w:r w:rsidRPr="00AA636A">
        <w:rPr>
          <w:sz w:val="24"/>
          <w:szCs w:val="24"/>
        </w:rPr>
        <w:t>23. Члены комиссии и лица, участвовавшие в ее заседании, не вправе разглашать сведения, ставшие им известными в ходе работы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2" w:name="sub_3025"/>
      <w:bookmarkEnd w:id="21"/>
      <w:r w:rsidRPr="00AA636A">
        <w:rPr>
          <w:sz w:val="24"/>
          <w:szCs w:val="24"/>
        </w:rPr>
        <w:t>24. Решение комиссии принимается большинством голосов членов комиссии, присутствующих на заседании. При принятии решения все члены комиссии обладают равными правами. В случае равенства голосов решающим является голос председательствующего на заседании комиссии.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3" w:name="sub_3026"/>
      <w:bookmarkEnd w:id="22"/>
      <w:r w:rsidRPr="00AA636A">
        <w:rPr>
          <w:sz w:val="24"/>
          <w:szCs w:val="24"/>
        </w:rPr>
        <w:t>25. Решения комиссии оформляются протоколами, которые подписывают председатель и секретарь комиссии. Решения комиссии для представителя нанимателя (работодателя) или уполномоченного им должностного лица носят рекомендательный характер.</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4" w:name="sub_3027"/>
      <w:bookmarkEnd w:id="23"/>
      <w:r w:rsidRPr="00AA636A">
        <w:rPr>
          <w:sz w:val="24"/>
          <w:szCs w:val="24"/>
        </w:rPr>
        <w:t>26. В протоколе заседания комиссии указываются:</w:t>
      </w:r>
    </w:p>
    <w:bookmarkEnd w:id="24"/>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а) дата заседания комиссии, фамилии, имена, отчества членов комиссии и других лиц, присутствующих на заседании;</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б)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в) предъявляемые к руководителю претензии, материалы, на которых они основываются;</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г) содержание пояснений руководителя и других лиц по существу предъявляемых претензий;</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д) фамилии, имена, отчества выступивших на заседании лиц и краткое изложение их выступлений;</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е) источник информации, содержащей основания для проведения заседания комиссии, дата поступления информации в комиссию;</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ж) другие сведения;</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з) результаты голосования;</w:t>
      </w:r>
    </w:p>
    <w:p w:rsidR="00013FAA" w:rsidRPr="00AA636A" w:rsidRDefault="00013FAA" w:rsidP="001F058F">
      <w:pPr>
        <w:widowControl w:val="0"/>
        <w:autoSpaceDE w:val="0"/>
        <w:autoSpaceDN w:val="0"/>
        <w:adjustRightInd w:val="0"/>
        <w:spacing w:line="276" w:lineRule="auto"/>
        <w:ind w:firstLine="426"/>
        <w:jc w:val="both"/>
        <w:rPr>
          <w:sz w:val="24"/>
          <w:szCs w:val="24"/>
        </w:rPr>
      </w:pPr>
      <w:r w:rsidRPr="00AA636A">
        <w:rPr>
          <w:sz w:val="24"/>
          <w:szCs w:val="24"/>
        </w:rPr>
        <w:t>и) решение и обоснование его принятия.</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5" w:name="sub_3028"/>
      <w:r w:rsidRPr="00AA636A">
        <w:rPr>
          <w:sz w:val="24"/>
          <w:szCs w:val="24"/>
        </w:rPr>
        <w:t>27.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руководитель.</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6" w:name="sub_3029"/>
      <w:bookmarkEnd w:id="25"/>
      <w:r w:rsidRPr="00AA636A">
        <w:rPr>
          <w:sz w:val="24"/>
          <w:szCs w:val="24"/>
        </w:rPr>
        <w:t>28. Копии протокола заседания комиссии в пятидневный срок со дня заседания комиссии направляются секретарем комиссии Главе сельского поселения полностью или в виде выписок из него, а также по решению комиссии - иным заинтересованным лицам.</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7" w:name="sub_3030"/>
      <w:bookmarkEnd w:id="26"/>
      <w:r w:rsidRPr="00AA636A">
        <w:rPr>
          <w:sz w:val="24"/>
          <w:szCs w:val="24"/>
        </w:rPr>
        <w:t xml:space="preserve">29. В случае установления комиссией признаков дисциплинарного проступка в действиях (бездействии) руководителя информация об этом незамедлительно представляется Главе сельского поселения для решения вопроса </w:t>
      </w:r>
      <w:r w:rsidRPr="00AA636A">
        <w:rPr>
          <w:color w:val="000000" w:themeColor="text1"/>
          <w:sz w:val="24"/>
          <w:szCs w:val="24"/>
        </w:rPr>
        <w:t xml:space="preserve">о применении к руководителю мер ответственности, предусмотренных </w:t>
      </w:r>
      <w:hyperlink r:id="rId7" w:history="1">
        <w:r w:rsidRPr="00AA636A">
          <w:rPr>
            <w:color w:val="000000" w:themeColor="text1"/>
            <w:sz w:val="24"/>
            <w:szCs w:val="24"/>
          </w:rPr>
          <w:t>Трудовым кодексом</w:t>
        </w:r>
      </w:hyperlink>
      <w:r w:rsidRPr="00AA636A">
        <w:rPr>
          <w:color w:val="000000" w:themeColor="text1"/>
          <w:sz w:val="24"/>
          <w:szCs w:val="24"/>
        </w:rPr>
        <w:t xml:space="preserve"> Российской</w:t>
      </w:r>
      <w:r w:rsidRPr="00AA636A">
        <w:rPr>
          <w:sz w:val="24"/>
          <w:szCs w:val="24"/>
        </w:rPr>
        <w:t xml:space="preserve"> Федерации.</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8" w:name="sub_3031"/>
      <w:bookmarkEnd w:id="27"/>
      <w:r w:rsidRPr="00AA636A">
        <w:rPr>
          <w:sz w:val="24"/>
          <w:szCs w:val="24"/>
        </w:rPr>
        <w:t>30. В случае установления комиссией факта совершения руководителем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правоохранительные органы в трехдневный срок со дня заседания комиссии, а при необходимости - немедленно.</w:t>
      </w:r>
    </w:p>
    <w:p w:rsidR="00013FAA" w:rsidRPr="00AA636A" w:rsidRDefault="00013FAA" w:rsidP="001F058F">
      <w:pPr>
        <w:widowControl w:val="0"/>
        <w:autoSpaceDE w:val="0"/>
        <w:autoSpaceDN w:val="0"/>
        <w:adjustRightInd w:val="0"/>
        <w:spacing w:line="276" w:lineRule="auto"/>
        <w:ind w:firstLine="426"/>
        <w:jc w:val="both"/>
        <w:rPr>
          <w:sz w:val="24"/>
          <w:szCs w:val="24"/>
        </w:rPr>
      </w:pPr>
      <w:bookmarkStart w:id="29" w:name="sub_3032"/>
      <w:bookmarkEnd w:id="28"/>
      <w:r w:rsidRPr="00AA636A">
        <w:rPr>
          <w:sz w:val="24"/>
          <w:szCs w:val="24"/>
        </w:rPr>
        <w:t>31.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13FAA" w:rsidRPr="00AA636A" w:rsidRDefault="00013FAA" w:rsidP="001F058F">
      <w:pPr>
        <w:widowControl w:val="0"/>
        <w:autoSpaceDE w:val="0"/>
        <w:autoSpaceDN w:val="0"/>
        <w:adjustRightInd w:val="0"/>
        <w:spacing w:line="276" w:lineRule="auto"/>
        <w:ind w:firstLine="426"/>
        <w:jc w:val="both"/>
        <w:rPr>
          <w:color w:val="000000"/>
          <w:sz w:val="24"/>
          <w:szCs w:val="24"/>
        </w:rPr>
      </w:pPr>
      <w:bookmarkStart w:id="30" w:name="sub_3033"/>
      <w:bookmarkEnd w:id="29"/>
      <w:r w:rsidRPr="00AA636A">
        <w:rPr>
          <w:sz w:val="24"/>
          <w:szCs w:val="24"/>
        </w:rPr>
        <w:t>32. Материалы заседания комиссии хранятся в Администрации сельского поселения.</w:t>
      </w:r>
      <w:bookmarkEnd w:id="30"/>
    </w:p>
    <w:p w:rsidR="00013FAA" w:rsidRPr="00AA636A" w:rsidRDefault="00013FAA" w:rsidP="001F058F">
      <w:pPr>
        <w:spacing w:line="276" w:lineRule="auto"/>
        <w:ind w:firstLine="426"/>
        <w:rPr>
          <w:sz w:val="24"/>
          <w:szCs w:val="24"/>
        </w:rPr>
      </w:pPr>
    </w:p>
    <w:p w:rsidR="00013FAA" w:rsidRPr="00AA636A" w:rsidRDefault="00013FAA" w:rsidP="001F058F">
      <w:pPr>
        <w:spacing w:line="276" w:lineRule="auto"/>
        <w:ind w:firstLine="426"/>
        <w:rPr>
          <w:sz w:val="24"/>
          <w:szCs w:val="24"/>
        </w:rPr>
      </w:pPr>
    </w:p>
    <w:p w:rsidR="00013FAA" w:rsidRPr="00AA636A" w:rsidRDefault="00013FAA" w:rsidP="001F058F">
      <w:pPr>
        <w:spacing w:line="276" w:lineRule="auto"/>
        <w:ind w:firstLine="426"/>
        <w:rPr>
          <w:sz w:val="24"/>
          <w:szCs w:val="24"/>
        </w:rPr>
      </w:pPr>
    </w:p>
    <w:bookmarkEnd w:id="0"/>
    <w:p w:rsidR="003E1C94" w:rsidRPr="00AA636A" w:rsidRDefault="003E1C94" w:rsidP="001F058F">
      <w:pPr>
        <w:pStyle w:val="a4"/>
        <w:spacing w:line="276" w:lineRule="auto"/>
        <w:ind w:left="567" w:firstLine="426"/>
        <w:jc w:val="both"/>
        <w:rPr>
          <w:sz w:val="24"/>
          <w:szCs w:val="24"/>
        </w:rPr>
      </w:pPr>
    </w:p>
    <w:sectPr w:rsidR="003E1C94" w:rsidRPr="00AA636A" w:rsidSect="00CE47A0">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visibility:visible" o:bullet="t">
        <v:imagedata r:id="rId1" o:title=""/>
      </v:shape>
    </w:pict>
  </w:numPicBullet>
  <w:abstractNum w:abstractNumId="0">
    <w:nsid w:val="1AC76936"/>
    <w:multiLevelType w:val="hybridMultilevel"/>
    <w:tmpl w:val="D1A401AA"/>
    <w:lvl w:ilvl="0" w:tplc="3A8C54C2">
      <w:start w:val="1"/>
      <w:numFmt w:val="bullet"/>
      <w:lvlText w:val=""/>
      <w:lvlPicBulletId w:val="0"/>
      <w:lvlJc w:val="left"/>
      <w:pPr>
        <w:tabs>
          <w:tab w:val="num" w:pos="720"/>
        </w:tabs>
        <w:ind w:left="720" w:hanging="360"/>
      </w:pPr>
      <w:rPr>
        <w:rFonts w:ascii="Symbol" w:hAnsi="Symbol" w:hint="default"/>
      </w:rPr>
    </w:lvl>
    <w:lvl w:ilvl="1" w:tplc="16C02D66" w:tentative="1">
      <w:start w:val="1"/>
      <w:numFmt w:val="bullet"/>
      <w:lvlText w:val=""/>
      <w:lvlJc w:val="left"/>
      <w:pPr>
        <w:tabs>
          <w:tab w:val="num" w:pos="1440"/>
        </w:tabs>
        <w:ind w:left="1440" w:hanging="360"/>
      </w:pPr>
      <w:rPr>
        <w:rFonts w:ascii="Symbol" w:hAnsi="Symbol" w:hint="default"/>
      </w:rPr>
    </w:lvl>
    <w:lvl w:ilvl="2" w:tplc="EE7EF20A" w:tentative="1">
      <w:start w:val="1"/>
      <w:numFmt w:val="bullet"/>
      <w:lvlText w:val=""/>
      <w:lvlJc w:val="left"/>
      <w:pPr>
        <w:tabs>
          <w:tab w:val="num" w:pos="2160"/>
        </w:tabs>
        <w:ind w:left="2160" w:hanging="360"/>
      </w:pPr>
      <w:rPr>
        <w:rFonts w:ascii="Symbol" w:hAnsi="Symbol" w:hint="default"/>
      </w:rPr>
    </w:lvl>
    <w:lvl w:ilvl="3" w:tplc="0D2A722C" w:tentative="1">
      <w:start w:val="1"/>
      <w:numFmt w:val="bullet"/>
      <w:lvlText w:val=""/>
      <w:lvlJc w:val="left"/>
      <w:pPr>
        <w:tabs>
          <w:tab w:val="num" w:pos="2880"/>
        </w:tabs>
        <w:ind w:left="2880" w:hanging="360"/>
      </w:pPr>
      <w:rPr>
        <w:rFonts w:ascii="Symbol" w:hAnsi="Symbol" w:hint="default"/>
      </w:rPr>
    </w:lvl>
    <w:lvl w:ilvl="4" w:tplc="789EAD68" w:tentative="1">
      <w:start w:val="1"/>
      <w:numFmt w:val="bullet"/>
      <w:lvlText w:val=""/>
      <w:lvlJc w:val="left"/>
      <w:pPr>
        <w:tabs>
          <w:tab w:val="num" w:pos="3600"/>
        </w:tabs>
        <w:ind w:left="3600" w:hanging="360"/>
      </w:pPr>
      <w:rPr>
        <w:rFonts w:ascii="Symbol" w:hAnsi="Symbol" w:hint="default"/>
      </w:rPr>
    </w:lvl>
    <w:lvl w:ilvl="5" w:tplc="0FD0EB9E" w:tentative="1">
      <w:start w:val="1"/>
      <w:numFmt w:val="bullet"/>
      <w:lvlText w:val=""/>
      <w:lvlJc w:val="left"/>
      <w:pPr>
        <w:tabs>
          <w:tab w:val="num" w:pos="4320"/>
        </w:tabs>
        <w:ind w:left="4320" w:hanging="360"/>
      </w:pPr>
      <w:rPr>
        <w:rFonts w:ascii="Symbol" w:hAnsi="Symbol" w:hint="default"/>
      </w:rPr>
    </w:lvl>
    <w:lvl w:ilvl="6" w:tplc="CA8E3262" w:tentative="1">
      <w:start w:val="1"/>
      <w:numFmt w:val="bullet"/>
      <w:lvlText w:val=""/>
      <w:lvlJc w:val="left"/>
      <w:pPr>
        <w:tabs>
          <w:tab w:val="num" w:pos="5040"/>
        </w:tabs>
        <w:ind w:left="5040" w:hanging="360"/>
      </w:pPr>
      <w:rPr>
        <w:rFonts w:ascii="Symbol" w:hAnsi="Symbol" w:hint="default"/>
      </w:rPr>
    </w:lvl>
    <w:lvl w:ilvl="7" w:tplc="43081062" w:tentative="1">
      <w:start w:val="1"/>
      <w:numFmt w:val="bullet"/>
      <w:lvlText w:val=""/>
      <w:lvlJc w:val="left"/>
      <w:pPr>
        <w:tabs>
          <w:tab w:val="num" w:pos="5760"/>
        </w:tabs>
        <w:ind w:left="5760" w:hanging="360"/>
      </w:pPr>
      <w:rPr>
        <w:rFonts w:ascii="Symbol" w:hAnsi="Symbol" w:hint="default"/>
      </w:rPr>
    </w:lvl>
    <w:lvl w:ilvl="8" w:tplc="FA04F10C" w:tentative="1">
      <w:start w:val="1"/>
      <w:numFmt w:val="bullet"/>
      <w:lvlText w:val=""/>
      <w:lvlJc w:val="left"/>
      <w:pPr>
        <w:tabs>
          <w:tab w:val="num" w:pos="6480"/>
        </w:tabs>
        <w:ind w:left="6480" w:hanging="360"/>
      </w:pPr>
      <w:rPr>
        <w:rFonts w:ascii="Symbol" w:hAnsi="Symbol" w:hint="default"/>
      </w:rPr>
    </w:lvl>
  </w:abstractNum>
  <w:abstractNum w:abstractNumId="1">
    <w:nsid w:val="1C941D7F"/>
    <w:multiLevelType w:val="multilevel"/>
    <w:tmpl w:val="A8B6CDE2"/>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nsid w:val="3A620758"/>
    <w:multiLevelType w:val="hybridMultilevel"/>
    <w:tmpl w:val="3BE07456"/>
    <w:lvl w:ilvl="0" w:tplc="01B2623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
    <w:nsid w:val="5D5F4F48"/>
    <w:multiLevelType w:val="multilevel"/>
    <w:tmpl w:val="0D9C57E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eastAsia="Calibri" w:hint="default"/>
      </w:rPr>
    </w:lvl>
    <w:lvl w:ilvl="2">
      <w:start w:val="1"/>
      <w:numFmt w:val="decimal"/>
      <w:isLgl/>
      <w:lvlText w:val="%1.%2.%3."/>
      <w:lvlJc w:val="left"/>
      <w:pPr>
        <w:ind w:left="2007" w:hanging="720"/>
      </w:pPr>
      <w:rPr>
        <w:rFonts w:eastAsia="Calibri" w:hint="default"/>
      </w:rPr>
    </w:lvl>
    <w:lvl w:ilvl="3">
      <w:start w:val="1"/>
      <w:numFmt w:val="decimal"/>
      <w:isLgl/>
      <w:lvlText w:val="%1.%2.%3.%4."/>
      <w:lvlJc w:val="left"/>
      <w:pPr>
        <w:ind w:left="2727" w:hanging="1080"/>
      </w:pPr>
      <w:rPr>
        <w:rFonts w:eastAsia="Calibri" w:hint="default"/>
      </w:rPr>
    </w:lvl>
    <w:lvl w:ilvl="4">
      <w:start w:val="1"/>
      <w:numFmt w:val="decimal"/>
      <w:isLgl/>
      <w:lvlText w:val="%1.%2.%3.%4.%5."/>
      <w:lvlJc w:val="left"/>
      <w:pPr>
        <w:ind w:left="3087" w:hanging="1080"/>
      </w:pPr>
      <w:rPr>
        <w:rFonts w:eastAsia="Calibri" w:hint="default"/>
      </w:rPr>
    </w:lvl>
    <w:lvl w:ilvl="5">
      <w:start w:val="1"/>
      <w:numFmt w:val="decimal"/>
      <w:isLgl/>
      <w:lvlText w:val="%1.%2.%3.%4.%5.%6."/>
      <w:lvlJc w:val="left"/>
      <w:pPr>
        <w:ind w:left="3807" w:hanging="1440"/>
      </w:pPr>
      <w:rPr>
        <w:rFonts w:eastAsia="Calibri" w:hint="default"/>
      </w:rPr>
    </w:lvl>
    <w:lvl w:ilvl="6">
      <w:start w:val="1"/>
      <w:numFmt w:val="decimal"/>
      <w:isLgl/>
      <w:lvlText w:val="%1.%2.%3.%4.%5.%6.%7."/>
      <w:lvlJc w:val="left"/>
      <w:pPr>
        <w:ind w:left="4527" w:hanging="1800"/>
      </w:pPr>
      <w:rPr>
        <w:rFonts w:eastAsia="Calibri" w:hint="default"/>
      </w:rPr>
    </w:lvl>
    <w:lvl w:ilvl="7">
      <w:start w:val="1"/>
      <w:numFmt w:val="decimal"/>
      <w:isLgl/>
      <w:lvlText w:val="%1.%2.%3.%4.%5.%6.%7.%8."/>
      <w:lvlJc w:val="left"/>
      <w:pPr>
        <w:ind w:left="4887" w:hanging="1800"/>
      </w:pPr>
      <w:rPr>
        <w:rFonts w:eastAsia="Calibri" w:hint="default"/>
      </w:rPr>
    </w:lvl>
    <w:lvl w:ilvl="8">
      <w:start w:val="1"/>
      <w:numFmt w:val="decimal"/>
      <w:isLgl/>
      <w:lvlText w:val="%1.%2.%3.%4.%5.%6.%7.%8.%9."/>
      <w:lvlJc w:val="left"/>
      <w:pPr>
        <w:ind w:left="5607" w:hanging="2160"/>
      </w:pPr>
      <w:rPr>
        <w:rFonts w:eastAsia="Calibri" w:hint="default"/>
      </w:rPr>
    </w:lvl>
  </w:abstractNum>
  <w:abstractNum w:abstractNumId="4">
    <w:nsid w:val="5FA346C0"/>
    <w:multiLevelType w:val="hybridMultilevel"/>
    <w:tmpl w:val="DB82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D263CE"/>
    <w:multiLevelType w:val="hybridMultilevel"/>
    <w:tmpl w:val="BC8CDD5E"/>
    <w:lvl w:ilvl="0" w:tplc="3F24D046">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B332986"/>
    <w:multiLevelType w:val="multilevel"/>
    <w:tmpl w:val="B2108C8A"/>
    <w:lvl w:ilvl="0">
      <w:start w:val="5"/>
      <w:numFmt w:val="decimal"/>
      <w:lvlText w:val="%1."/>
      <w:lvlJc w:val="left"/>
      <w:pPr>
        <w:tabs>
          <w:tab w:val="num" w:pos="420"/>
        </w:tabs>
        <w:ind w:left="420" w:hanging="4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4"/>
  </w:num>
  <w:num w:numId="3">
    <w:abstractNumId w:val="0"/>
  </w:num>
  <w:num w:numId="4">
    <w:abstractNumId w:val="2"/>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82C28"/>
    <w:rsid w:val="00013FAA"/>
    <w:rsid w:val="00017826"/>
    <w:rsid w:val="00040697"/>
    <w:rsid w:val="00043087"/>
    <w:rsid w:val="00087985"/>
    <w:rsid w:val="000A4952"/>
    <w:rsid w:val="000C0E08"/>
    <w:rsid w:val="000D562C"/>
    <w:rsid w:val="000F1C46"/>
    <w:rsid w:val="00100F5A"/>
    <w:rsid w:val="00133623"/>
    <w:rsid w:val="001435EA"/>
    <w:rsid w:val="00177CAC"/>
    <w:rsid w:val="00182C28"/>
    <w:rsid w:val="001C1CB5"/>
    <w:rsid w:val="001D721C"/>
    <w:rsid w:val="001F058F"/>
    <w:rsid w:val="002407CC"/>
    <w:rsid w:val="0025038E"/>
    <w:rsid w:val="002530B8"/>
    <w:rsid w:val="00261479"/>
    <w:rsid w:val="002F5CC9"/>
    <w:rsid w:val="003811FD"/>
    <w:rsid w:val="003A3E97"/>
    <w:rsid w:val="003B16B6"/>
    <w:rsid w:val="003C788C"/>
    <w:rsid w:val="003E1C94"/>
    <w:rsid w:val="003F1BEF"/>
    <w:rsid w:val="003F2401"/>
    <w:rsid w:val="0042686F"/>
    <w:rsid w:val="004313D1"/>
    <w:rsid w:val="00466502"/>
    <w:rsid w:val="00477BDC"/>
    <w:rsid w:val="00484A7E"/>
    <w:rsid w:val="004B540E"/>
    <w:rsid w:val="004F4CDE"/>
    <w:rsid w:val="005414A9"/>
    <w:rsid w:val="00567B5E"/>
    <w:rsid w:val="0057584E"/>
    <w:rsid w:val="005B2D2D"/>
    <w:rsid w:val="005C5F23"/>
    <w:rsid w:val="005D2CB0"/>
    <w:rsid w:val="005F2923"/>
    <w:rsid w:val="00614AFD"/>
    <w:rsid w:val="006323CC"/>
    <w:rsid w:val="006427B0"/>
    <w:rsid w:val="006A2C21"/>
    <w:rsid w:val="00723509"/>
    <w:rsid w:val="007613EB"/>
    <w:rsid w:val="00773A4D"/>
    <w:rsid w:val="007746A9"/>
    <w:rsid w:val="0079044B"/>
    <w:rsid w:val="007B3FC6"/>
    <w:rsid w:val="007C7611"/>
    <w:rsid w:val="00800F86"/>
    <w:rsid w:val="008366CF"/>
    <w:rsid w:val="00853D35"/>
    <w:rsid w:val="00875A84"/>
    <w:rsid w:val="008927DA"/>
    <w:rsid w:val="008A164E"/>
    <w:rsid w:val="008A5C1E"/>
    <w:rsid w:val="0090621D"/>
    <w:rsid w:val="00913634"/>
    <w:rsid w:val="009630E4"/>
    <w:rsid w:val="0097143D"/>
    <w:rsid w:val="00971E3B"/>
    <w:rsid w:val="00983FD7"/>
    <w:rsid w:val="009D73C6"/>
    <w:rsid w:val="009E4CC2"/>
    <w:rsid w:val="009F4AAD"/>
    <w:rsid w:val="00A040DA"/>
    <w:rsid w:val="00A777FC"/>
    <w:rsid w:val="00AA636A"/>
    <w:rsid w:val="00AD41E8"/>
    <w:rsid w:val="00AF2793"/>
    <w:rsid w:val="00B9763A"/>
    <w:rsid w:val="00B977BA"/>
    <w:rsid w:val="00BB0EA2"/>
    <w:rsid w:val="00C076DD"/>
    <w:rsid w:val="00C24FE2"/>
    <w:rsid w:val="00C31971"/>
    <w:rsid w:val="00C34B1A"/>
    <w:rsid w:val="00C50018"/>
    <w:rsid w:val="00C5391C"/>
    <w:rsid w:val="00C55666"/>
    <w:rsid w:val="00C713C6"/>
    <w:rsid w:val="00C72F9B"/>
    <w:rsid w:val="00C9054D"/>
    <w:rsid w:val="00CD5CA7"/>
    <w:rsid w:val="00CE47A0"/>
    <w:rsid w:val="00D00EBC"/>
    <w:rsid w:val="00D55C20"/>
    <w:rsid w:val="00D813F8"/>
    <w:rsid w:val="00D82C69"/>
    <w:rsid w:val="00DC06CA"/>
    <w:rsid w:val="00E2663E"/>
    <w:rsid w:val="00E30CF5"/>
    <w:rsid w:val="00E317DE"/>
    <w:rsid w:val="00E526CD"/>
    <w:rsid w:val="00E535C3"/>
    <w:rsid w:val="00E90777"/>
    <w:rsid w:val="00ED266B"/>
    <w:rsid w:val="00EE26E1"/>
    <w:rsid w:val="00EE44D9"/>
    <w:rsid w:val="00F315F5"/>
    <w:rsid w:val="00F50967"/>
    <w:rsid w:val="00F567A9"/>
    <w:rsid w:val="00F64E95"/>
    <w:rsid w:val="00F830F0"/>
    <w:rsid w:val="00F87F9C"/>
    <w:rsid w:val="00FA69FE"/>
    <w:rsid w:val="00FB2B16"/>
    <w:rsid w:val="00FE08AB"/>
    <w:rsid w:val="00FF154B"/>
    <w:rsid w:val="00FF2B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C28"/>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773A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6427B0"/>
    <w:pPr>
      <w:keepNext/>
      <w:suppressAutoHyphens w:val="0"/>
      <w:spacing w:line="360" w:lineRule="auto"/>
      <w:jc w:val="center"/>
      <w:outlineLvl w:val="2"/>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2C28"/>
    <w:rPr>
      <w:color w:val="0000FF"/>
      <w:u w:val="single"/>
    </w:rPr>
  </w:style>
  <w:style w:type="paragraph" w:styleId="a4">
    <w:name w:val="No Spacing"/>
    <w:link w:val="a5"/>
    <w:uiPriority w:val="1"/>
    <w:qFormat/>
    <w:rsid w:val="00723509"/>
    <w:pPr>
      <w:spacing w:after="0" w:line="240" w:lineRule="auto"/>
    </w:pPr>
    <w:rPr>
      <w:rFonts w:ascii="Times New Roman" w:eastAsia="Times New Roman" w:hAnsi="Times New Roman" w:cs="Times New Roman"/>
      <w:sz w:val="20"/>
      <w:szCs w:val="20"/>
      <w:lang w:eastAsia="ru-RU"/>
    </w:rPr>
  </w:style>
  <w:style w:type="paragraph" w:styleId="a6">
    <w:name w:val="Body Text"/>
    <w:basedOn w:val="a"/>
    <w:link w:val="a7"/>
    <w:rsid w:val="00723509"/>
    <w:pPr>
      <w:suppressAutoHyphens w:val="0"/>
      <w:spacing w:after="120"/>
    </w:pPr>
    <w:rPr>
      <w:sz w:val="24"/>
      <w:szCs w:val="24"/>
      <w:lang w:eastAsia="ru-RU"/>
    </w:rPr>
  </w:style>
  <w:style w:type="character" w:customStyle="1" w:styleId="a7">
    <w:name w:val="Основной текст Знак"/>
    <w:basedOn w:val="a0"/>
    <w:link w:val="a6"/>
    <w:rsid w:val="00723509"/>
    <w:rPr>
      <w:rFonts w:ascii="Times New Roman" w:eastAsia="Times New Roman" w:hAnsi="Times New Roman" w:cs="Times New Roman"/>
      <w:sz w:val="24"/>
      <w:szCs w:val="24"/>
      <w:lang w:eastAsia="ru-RU"/>
    </w:rPr>
  </w:style>
  <w:style w:type="character" w:customStyle="1" w:styleId="Bodytext2">
    <w:name w:val="Body text (2)_"/>
    <w:uiPriority w:val="99"/>
    <w:rsid w:val="00723509"/>
    <w:rPr>
      <w:rFonts w:ascii="Times New Roman" w:hAnsi="Times New Roman"/>
      <w:sz w:val="21"/>
      <w:szCs w:val="21"/>
    </w:rPr>
  </w:style>
  <w:style w:type="paragraph" w:styleId="a8">
    <w:name w:val="List Paragraph"/>
    <w:basedOn w:val="a"/>
    <w:uiPriority w:val="34"/>
    <w:qFormat/>
    <w:rsid w:val="00C72F9B"/>
    <w:pPr>
      <w:ind w:left="720"/>
      <w:contextualSpacing/>
    </w:pPr>
  </w:style>
  <w:style w:type="paragraph" w:customStyle="1" w:styleId="ConsPlusNormal">
    <w:name w:val="ConsPlusNormal"/>
    <w:link w:val="ConsPlusNormal0"/>
    <w:rsid w:val="00484A7E"/>
    <w:pPr>
      <w:widowControl w:val="0"/>
      <w:autoSpaceDE w:val="0"/>
      <w:autoSpaceDN w:val="0"/>
      <w:adjustRightInd w:val="0"/>
      <w:spacing w:after="0" w:line="240" w:lineRule="auto"/>
    </w:pPr>
    <w:rPr>
      <w:rFonts w:ascii="Calibri" w:eastAsia="Times New Roman" w:hAnsi="Calibri" w:cs="Calibri"/>
      <w:lang w:eastAsia="ru-RU"/>
    </w:rPr>
  </w:style>
  <w:style w:type="paragraph" w:styleId="a9">
    <w:name w:val="Balloon Text"/>
    <w:basedOn w:val="a"/>
    <w:link w:val="aa"/>
    <w:uiPriority w:val="99"/>
    <w:semiHidden/>
    <w:unhideWhenUsed/>
    <w:rsid w:val="00484A7E"/>
    <w:rPr>
      <w:rFonts w:ascii="Tahoma" w:hAnsi="Tahoma" w:cs="Tahoma"/>
      <w:sz w:val="16"/>
      <w:szCs w:val="16"/>
    </w:rPr>
  </w:style>
  <w:style w:type="character" w:customStyle="1" w:styleId="aa">
    <w:name w:val="Текст выноски Знак"/>
    <w:basedOn w:val="a0"/>
    <w:link w:val="a9"/>
    <w:uiPriority w:val="99"/>
    <w:semiHidden/>
    <w:rsid w:val="00484A7E"/>
    <w:rPr>
      <w:rFonts w:ascii="Tahoma" w:eastAsia="Times New Roman" w:hAnsi="Tahoma" w:cs="Tahoma"/>
      <w:sz w:val="16"/>
      <w:szCs w:val="16"/>
      <w:lang w:eastAsia="ar-SA"/>
    </w:rPr>
  </w:style>
  <w:style w:type="paragraph" w:customStyle="1" w:styleId="ConsPlusTitle">
    <w:name w:val="ConsPlusTitle"/>
    <w:uiPriority w:val="99"/>
    <w:rsid w:val="00477BDC"/>
    <w:pPr>
      <w:widowControl w:val="0"/>
      <w:autoSpaceDE w:val="0"/>
      <w:autoSpaceDN w:val="0"/>
      <w:adjustRightInd w:val="0"/>
      <w:spacing w:after="0" w:line="240" w:lineRule="auto"/>
    </w:pPr>
    <w:rPr>
      <w:rFonts w:ascii="Arial" w:eastAsia="Times New Roman" w:hAnsi="Arial" w:cs="Arial"/>
      <w:b/>
      <w:bCs/>
      <w:sz w:val="16"/>
      <w:szCs w:val="16"/>
      <w:lang w:val="en-US" w:eastAsia="ru-RU"/>
    </w:rPr>
  </w:style>
  <w:style w:type="paragraph" w:customStyle="1" w:styleId="ab">
    <w:name w:val="Стиль"/>
    <w:rsid w:val="00477BD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44">
    <w:name w:val="P44"/>
    <w:basedOn w:val="ConsPlusNormal"/>
    <w:hidden/>
    <w:rsid w:val="00477BDC"/>
    <w:pPr>
      <w:widowControl/>
      <w:ind w:firstLine="720"/>
      <w:jc w:val="distribute"/>
      <w:textAlignment w:val="baseline"/>
    </w:pPr>
    <w:rPr>
      <w:rFonts w:ascii="Times New Roman" w:eastAsia="Arial" w:hAnsi="Times New Roman" w:cs="Times New Roman"/>
      <w:sz w:val="24"/>
      <w:szCs w:val="20"/>
      <w:lang w:val="en-US"/>
    </w:rPr>
  </w:style>
  <w:style w:type="character" w:customStyle="1" w:styleId="T6">
    <w:name w:val="T6"/>
    <w:hidden/>
    <w:rsid w:val="00477BDC"/>
    <w:rPr>
      <w:sz w:val="24"/>
    </w:rPr>
  </w:style>
  <w:style w:type="character" w:customStyle="1" w:styleId="ConsPlusNormal0">
    <w:name w:val="ConsPlusNormal Знак"/>
    <w:link w:val="ConsPlusNormal"/>
    <w:locked/>
    <w:rsid w:val="00477BDC"/>
    <w:rPr>
      <w:rFonts w:ascii="Calibri" w:eastAsia="Times New Roman" w:hAnsi="Calibri" w:cs="Calibri"/>
      <w:lang w:eastAsia="ru-RU"/>
    </w:rPr>
  </w:style>
  <w:style w:type="paragraph" w:styleId="ac">
    <w:name w:val="Normal (Web)"/>
    <w:basedOn w:val="a"/>
    <w:uiPriority w:val="99"/>
    <w:rsid w:val="00477BDC"/>
    <w:pPr>
      <w:suppressAutoHyphens w:val="0"/>
      <w:spacing w:after="360"/>
    </w:pPr>
    <w:rPr>
      <w:sz w:val="24"/>
      <w:szCs w:val="24"/>
      <w:lang w:eastAsia="ru-RU"/>
    </w:rPr>
  </w:style>
  <w:style w:type="character" w:customStyle="1" w:styleId="30">
    <w:name w:val="Заголовок 3 Знак"/>
    <w:basedOn w:val="a0"/>
    <w:link w:val="3"/>
    <w:rsid w:val="006427B0"/>
    <w:rPr>
      <w:rFonts w:ascii="Times New Roman" w:eastAsia="Times New Roman" w:hAnsi="Times New Roman" w:cs="Times New Roman"/>
      <w:sz w:val="28"/>
      <w:szCs w:val="20"/>
      <w:lang w:eastAsia="ru-RU"/>
    </w:rPr>
  </w:style>
  <w:style w:type="character" w:customStyle="1" w:styleId="a5">
    <w:name w:val="Без интервала Знак"/>
    <w:link w:val="a4"/>
    <w:uiPriority w:val="1"/>
    <w:rsid w:val="006427B0"/>
    <w:rPr>
      <w:rFonts w:ascii="Times New Roman" w:eastAsia="Times New Roman" w:hAnsi="Times New Roman" w:cs="Times New Roman"/>
      <w:sz w:val="20"/>
      <w:szCs w:val="20"/>
      <w:lang w:eastAsia="ru-RU"/>
    </w:rPr>
  </w:style>
  <w:style w:type="paragraph" w:customStyle="1" w:styleId="Default">
    <w:name w:val="Default"/>
    <w:rsid w:val="003E1C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d">
    <w:name w:val="Основной стиль"/>
    <w:basedOn w:val="a"/>
    <w:link w:val="ae"/>
    <w:rsid w:val="00D813F8"/>
    <w:pPr>
      <w:suppressAutoHyphens w:val="0"/>
      <w:ind w:firstLine="680"/>
      <w:jc w:val="both"/>
    </w:pPr>
    <w:rPr>
      <w:rFonts w:ascii="Arial" w:eastAsia="MS ??" w:hAnsi="Arial"/>
      <w:szCs w:val="28"/>
      <w:lang w:eastAsia="ru-RU"/>
    </w:rPr>
  </w:style>
  <w:style w:type="character" w:customStyle="1" w:styleId="ae">
    <w:name w:val="Основной стиль Знак"/>
    <w:link w:val="ad"/>
    <w:locked/>
    <w:rsid w:val="00D813F8"/>
    <w:rPr>
      <w:rFonts w:ascii="Arial" w:eastAsia="MS ??" w:hAnsi="Arial" w:cs="Times New Roman"/>
      <w:sz w:val="20"/>
      <w:szCs w:val="28"/>
      <w:lang w:eastAsia="ru-RU"/>
    </w:rPr>
  </w:style>
  <w:style w:type="character" w:customStyle="1" w:styleId="10">
    <w:name w:val="Заголовок 1 Знак"/>
    <w:basedOn w:val="a0"/>
    <w:link w:val="1"/>
    <w:uiPriority w:val="9"/>
    <w:rsid w:val="00773A4D"/>
    <w:rPr>
      <w:rFonts w:asciiTheme="majorHAnsi" w:eastAsiaTheme="majorEastAsia" w:hAnsiTheme="majorHAnsi" w:cstheme="majorBidi"/>
      <w:color w:val="365F91" w:themeColor="accent1" w:themeShade="BF"/>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0628582">
      <w:bodyDiv w:val="1"/>
      <w:marLeft w:val="0"/>
      <w:marRight w:val="0"/>
      <w:marTop w:val="0"/>
      <w:marBottom w:val="0"/>
      <w:divBdr>
        <w:top w:val="none" w:sz="0" w:space="0" w:color="auto"/>
        <w:left w:val="none" w:sz="0" w:space="0" w:color="auto"/>
        <w:bottom w:val="none" w:sz="0" w:space="0" w:color="auto"/>
        <w:right w:val="none" w:sz="0" w:space="0" w:color="auto"/>
      </w:divBdr>
    </w:div>
    <w:div w:id="535772975">
      <w:bodyDiv w:val="1"/>
      <w:marLeft w:val="0"/>
      <w:marRight w:val="0"/>
      <w:marTop w:val="0"/>
      <w:marBottom w:val="0"/>
      <w:divBdr>
        <w:top w:val="none" w:sz="0" w:space="0" w:color="auto"/>
        <w:left w:val="none" w:sz="0" w:space="0" w:color="auto"/>
        <w:bottom w:val="none" w:sz="0" w:space="0" w:color="auto"/>
        <w:right w:val="none" w:sz="0" w:space="0" w:color="auto"/>
      </w:divBdr>
    </w:div>
    <w:div w:id="125281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202526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03000.0"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3A3CB-BF40-4252-9E1E-03B1E73D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2410</Words>
  <Characters>13739</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Глава сельского поселения  Александровка</vt:lpstr>
      <vt:lpstr>муниципального района Кинель-Черкасский </vt:lpstr>
      <vt:lpstr>Самарской области                                                          В.Н. </vt:lpstr>
      <vt:lpstr>Положение о комиссии по соблюдению требований к служебному поведению руководител</vt:lpstr>
    </vt:vector>
  </TitlesOfParts>
  <Company>SPecialiST RePack</Company>
  <LinksUpToDate>false</LinksUpToDate>
  <CharactersWithSpaces>16117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cp:lastModifiedBy>
  <cp:revision>2</cp:revision>
  <cp:lastPrinted>2022-07-04T12:31:00Z</cp:lastPrinted>
  <dcterms:created xsi:type="dcterms:W3CDTF">2022-07-19T09:47:00Z</dcterms:created>
  <dcterms:modified xsi:type="dcterms:W3CDTF">2022-07-19T09:47:00Z</dcterms:modified>
</cp:coreProperties>
</file>