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95" w:rsidRDefault="00277FBF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7FB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2" o:spid="_x0000_s1026" type="#_x0000_t202" style="position:absolute;margin-left:316.05pt;margin-top:-13.7pt;width:144.75pt;height:55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" filled="f" stroked="f" strokeweight=".5pt">
            <v:textbox>
              <w:txbxContent>
                <w:p w:rsidR="004502CC" w:rsidRPr="005D71B9" w:rsidRDefault="004502CC" w:rsidP="005D71B9">
                  <w:pPr>
                    <w:jc w:val="center"/>
                    <w:rPr>
                      <w:sz w:val="36"/>
                    </w:rPr>
                  </w:pPr>
                </w:p>
              </w:txbxContent>
            </v:textbox>
          </v:shape>
        </w:pict>
      </w:r>
      <w:r w:rsidR="00450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4502CC" w:rsidRDefault="004502CC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Администрация</w:t>
      </w:r>
    </w:p>
    <w:p w:rsidR="004502CC" w:rsidRDefault="004502CC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сельского поселения</w:t>
      </w:r>
    </w:p>
    <w:p w:rsidR="004502CC" w:rsidRDefault="004502CC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Александровка</w:t>
      </w:r>
    </w:p>
    <w:p w:rsidR="004502CC" w:rsidRDefault="004502CC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муниципального района</w:t>
      </w:r>
    </w:p>
    <w:p w:rsidR="004502CC" w:rsidRDefault="004502CC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Кинель-Черкасский</w:t>
      </w:r>
    </w:p>
    <w:p w:rsidR="004502CC" w:rsidRPr="00F30B95" w:rsidRDefault="004502CC" w:rsidP="00450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Самарской области</w:t>
      </w:r>
    </w:p>
    <w:p w:rsidR="00F30B95" w:rsidRPr="00F30B95" w:rsidRDefault="00F30B95" w:rsidP="004502C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0B95" w:rsidRDefault="004502CC" w:rsidP="002B592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30B95" w:rsidRPr="00F30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23817" w:rsidRPr="005D71B9" w:rsidRDefault="004502CC" w:rsidP="004502C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4502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09.06. 2023г. №42</w:t>
      </w:r>
    </w:p>
    <w:tbl>
      <w:tblPr>
        <w:tblpPr w:leftFromText="180" w:rightFromText="180" w:vertAnchor="text" w:horzAnchor="margin" w:tblpXSpec="center" w:tblpY="132"/>
        <w:tblW w:w="9585" w:type="dxa"/>
        <w:tblLook w:val="04A0"/>
      </w:tblPr>
      <w:tblGrid>
        <w:gridCol w:w="4940"/>
        <w:gridCol w:w="4645"/>
      </w:tblGrid>
      <w:tr w:rsidR="00C20D18" w:rsidRPr="001355D6" w:rsidTr="005D71B9">
        <w:trPr>
          <w:trHeight w:val="2700"/>
        </w:trPr>
        <w:tc>
          <w:tcPr>
            <w:tcW w:w="4940" w:type="dxa"/>
            <w:shd w:val="clear" w:color="auto" w:fill="auto"/>
          </w:tcPr>
          <w:p w:rsidR="002B5922" w:rsidRPr="00334095" w:rsidRDefault="005D71B9" w:rsidP="009F35C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D71B9">
              <w:rPr>
                <w:rFonts w:ascii="Times New Roman" w:hAnsi="Times New Roman" w:cs="Times New Roman"/>
                <w:b w:val="0"/>
                <w:sz w:val="28"/>
                <w:szCs w:val="28"/>
              </w:rPr>
              <w:t>[</w:t>
            </w:r>
            <w:r w:rsidR="00943FF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</w:t>
            </w:r>
            <w:r w:rsidR="003340AB">
              <w:rPr>
                <w:rFonts w:ascii="Times New Roman" w:hAnsi="Times New Roman" w:cs="Times New Roman"/>
                <w:b w:val="0"/>
                <w:sz w:val="28"/>
                <w:szCs w:val="28"/>
              </w:rPr>
              <w:t>возмещении вреда, причиняемого тяжеловесными транспортными средствами при движении по автомобильн</w:t>
            </w:r>
            <w:r w:rsidR="00971AE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ым дорогам местного значения </w:t>
            </w:r>
            <w:r w:rsidR="003340AB">
              <w:rPr>
                <w:rFonts w:ascii="Times New Roman" w:hAnsi="Times New Roman" w:cs="Times New Roman"/>
                <w:b w:val="0"/>
                <w:sz w:val="28"/>
                <w:szCs w:val="28"/>
              </w:rPr>
              <w:t>в границах</w:t>
            </w:r>
            <w:r w:rsidR="009F35C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населенных пунктов сельского поселения </w:t>
            </w:r>
            <w:r w:rsidR="009F35C0" w:rsidRPr="004502CC">
              <w:rPr>
                <w:rFonts w:ascii="Times New Roman" w:hAnsi="Times New Roman" w:cs="Times New Roman"/>
                <w:b w:val="0"/>
                <w:sz w:val="28"/>
                <w:szCs w:val="28"/>
              </w:rPr>
              <w:t>Александровка</w:t>
            </w:r>
            <w:r w:rsidR="003340A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5D71B9">
              <w:rPr>
                <w:rFonts w:ascii="Times New Roman" w:hAnsi="Times New Roman" w:cs="Times New Roman"/>
                <w:b w:val="0"/>
                <w:sz w:val="28"/>
                <w:szCs w:val="28"/>
              </w:rPr>
              <w:t>]</w:t>
            </w:r>
          </w:p>
        </w:tc>
        <w:tc>
          <w:tcPr>
            <w:tcW w:w="4645" w:type="dxa"/>
            <w:shd w:val="clear" w:color="auto" w:fill="auto"/>
          </w:tcPr>
          <w:p w:rsidR="00C20D18" w:rsidRPr="001355D6" w:rsidRDefault="00C20D18" w:rsidP="002B5922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B31F50" w:rsidRDefault="00B31F50" w:rsidP="003340AB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67DF5" w:rsidRDefault="00F67DF5" w:rsidP="005D71B9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943FF4" w:rsidRDefault="005D71B9" w:rsidP="00CC5E63">
      <w:pPr>
        <w:spacing w:line="360" w:lineRule="auto"/>
        <w:ind w:left="284" w:firstLine="425"/>
        <w:contextualSpacing/>
        <w:jc w:val="both"/>
      </w:pPr>
      <w:r w:rsidRPr="005D71B9">
        <w:rPr>
          <w:rFonts w:ascii="Times New Roman" w:hAnsi="Times New Roman" w:cs="Times New Roman"/>
          <w:sz w:val="28"/>
          <w:szCs w:val="28"/>
        </w:rPr>
        <w:t xml:space="preserve">В </w:t>
      </w:r>
      <w:r w:rsidR="005E6B0E">
        <w:rPr>
          <w:rFonts w:ascii="Times New Roman" w:hAnsi="Times New Roman" w:cs="Times New Roman"/>
          <w:sz w:val="28"/>
          <w:szCs w:val="28"/>
        </w:rPr>
        <w:t>соответствии с Ф</w:t>
      </w:r>
      <w:r w:rsidR="00602DBE">
        <w:rPr>
          <w:rFonts w:ascii="Times New Roman" w:hAnsi="Times New Roman" w:cs="Times New Roman"/>
          <w:sz w:val="28"/>
          <w:szCs w:val="28"/>
        </w:rPr>
        <w:t>едеральным законом</w:t>
      </w:r>
      <w:r w:rsidR="005E6B0E" w:rsidRPr="005E6B0E">
        <w:rPr>
          <w:rFonts w:ascii="Times New Roman" w:hAnsi="Times New Roman" w:cs="Times New Roman"/>
          <w:sz w:val="28"/>
          <w:szCs w:val="28"/>
        </w:rPr>
        <w:t xml:space="preserve"> от 08.11.2007 № 257-ФЗ «Об автомобильных дорогах и дорожной деятельности в Российской Федерации и о внесении изменений в отдельные законодатель</w:t>
      </w:r>
      <w:r w:rsidR="005E6B0E">
        <w:rPr>
          <w:rFonts w:ascii="Times New Roman" w:hAnsi="Times New Roman" w:cs="Times New Roman"/>
          <w:sz w:val="28"/>
          <w:szCs w:val="28"/>
        </w:rPr>
        <w:t>ные акты Российской Федерации»,</w:t>
      </w:r>
      <w:r w:rsidR="00943FF4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31.01.2020 №67 «Об утверждении Правил возмещения вреда, причиняемого тяжеловесными транспортными средствами, об изменении и признании утратившими силу некоторых актов Правительства Российской Федерации», </w:t>
      </w:r>
      <w:r w:rsidR="001327FA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9F3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F35C0" w:rsidRPr="004502CC">
        <w:rPr>
          <w:rFonts w:ascii="Times New Roman" w:hAnsi="Times New Roman" w:cs="Times New Roman"/>
          <w:sz w:val="28"/>
          <w:szCs w:val="28"/>
        </w:rPr>
        <w:t>Александровка</w:t>
      </w:r>
      <w:r w:rsidR="004502CC">
        <w:rPr>
          <w:rFonts w:ascii="Times New Roman" w:hAnsi="Times New Roman" w:cs="Times New Roman"/>
          <w:sz w:val="28"/>
          <w:szCs w:val="28"/>
        </w:rPr>
        <w:t xml:space="preserve"> </w:t>
      </w:r>
      <w:r w:rsidR="001327F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="00CC5E63">
        <w:rPr>
          <w:rFonts w:ascii="Times New Roman" w:hAnsi="Times New Roman" w:cs="Times New Roman"/>
          <w:sz w:val="28"/>
          <w:szCs w:val="28"/>
        </w:rPr>
        <w:t>,</w:t>
      </w:r>
      <w:r w:rsidR="004502CC">
        <w:rPr>
          <w:rFonts w:ascii="Times New Roman" w:hAnsi="Times New Roman" w:cs="Times New Roman"/>
          <w:sz w:val="28"/>
          <w:szCs w:val="28"/>
        </w:rPr>
        <w:t xml:space="preserve"> </w:t>
      </w:r>
      <w:r w:rsidR="00943FF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9F3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F35C0" w:rsidRPr="004502CC">
        <w:rPr>
          <w:rFonts w:ascii="Times New Roman" w:hAnsi="Times New Roman" w:cs="Times New Roman"/>
          <w:sz w:val="28"/>
          <w:szCs w:val="28"/>
        </w:rPr>
        <w:t>Александровка</w:t>
      </w:r>
      <w:r w:rsidR="009F35C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4502CC">
        <w:rPr>
          <w:rFonts w:ascii="Times New Roman" w:hAnsi="Times New Roman" w:cs="Times New Roman"/>
          <w:sz w:val="28"/>
          <w:szCs w:val="28"/>
        </w:rPr>
        <w:t xml:space="preserve"> </w:t>
      </w:r>
      <w:r w:rsidR="009F35C0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4502CC">
        <w:rPr>
          <w:rFonts w:ascii="Times New Roman" w:hAnsi="Times New Roman" w:cs="Times New Roman"/>
          <w:sz w:val="28"/>
          <w:szCs w:val="28"/>
        </w:rPr>
        <w:t xml:space="preserve"> </w:t>
      </w:r>
      <w:r w:rsidR="00CC5E6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02DBE" w:rsidRDefault="005D71B9" w:rsidP="00CC5E6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71B9">
        <w:rPr>
          <w:rFonts w:ascii="Times New Roman" w:hAnsi="Times New Roman" w:cs="Times New Roman"/>
          <w:sz w:val="28"/>
          <w:szCs w:val="28"/>
        </w:rPr>
        <w:t xml:space="preserve">1.  </w:t>
      </w:r>
      <w:r w:rsidR="00602DBE">
        <w:rPr>
          <w:rFonts w:ascii="Times New Roman" w:hAnsi="Times New Roman" w:cs="Times New Roman"/>
          <w:sz w:val="28"/>
          <w:szCs w:val="28"/>
        </w:rPr>
        <w:t xml:space="preserve">Определить размер вреда, </w:t>
      </w:r>
      <w:r w:rsidR="00602DBE" w:rsidRPr="00602DBE">
        <w:rPr>
          <w:rFonts w:ascii="Times New Roman" w:hAnsi="Times New Roman" w:cs="Times New Roman"/>
          <w:sz w:val="28"/>
          <w:szCs w:val="28"/>
        </w:rPr>
        <w:t>причиняемого тяжеловесными транспортными средствами при движении по автомобильным дорогам местного значения в границ</w:t>
      </w:r>
      <w:r w:rsidR="009F35C0">
        <w:rPr>
          <w:rFonts w:ascii="Times New Roman" w:hAnsi="Times New Roman" w:cs="Times New Roman"/>
          <w:sz w:val="28"/>
          <w:szCs w:val="28"/>
        </w:rPr>
        <w:t>ах</w:t>
      </w:r>
      <w:r w:rsidR="00602DBE" w:rsidRPr="00602DBE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 w:rsidR="009F3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F35C0" w:rsidRPr="004502CC">
        <w:rPr>
          <w:rFonts w:ascii="Times New Roman" w:hAnsi="Times New Roman" w:cs="Times New Roman"/>
          <w:sz w:val="28"/>
          <w:szCs w:val="28"/>
        </w:rPr>
        <w:t>Александровка</w:t>
      </w:r>
      <w:r w:rsidR="00602DBE" w:rsidRPr="00602DB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602DBE">
        <w:rPr>
          <w:rFonts w:ascii="Times New Roman" w:hAnsi="Times New Roman" w:cs="Times New Roman"/>
          <w:sz w:val="28"/>
          <w:szCs w:val="28"/>
        </w:rPr>
        <w:t>, в соответствии с показателями согласно приложению</w:t>
      </w:r>
      <w:r w:rsidR="00894E7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D71B9" w:rsidRPr="005D71B9" w:rsidRDefault="008D21BB" w:rsidP="00CC5E6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D71B9" w:rsidRPr="005D71B9">
        <w:rPr>
          <w:rFonts w:ascii="Times New Roman" w:hAnsi="Times New Roman" w:cs="Times New Roman"/>
          <w:sz w:val="28"/>
          <w:szCs w:val="28"/>
        </w:rPr>
        <w:t>.  Опубликовать настоящее постан</w:t>
      </w:r>
      <w:r w:rsidR="009F35C0">
        <w:rPr>
          <w:rFonts w:ascii="Times New Roman" w:hAnsi="Times New Roman" w:cs="Times New Roman"/>
          <w:sz w:val="28"/>
          <w:szCs w:val="28"/>
        </w:rPr>
        <w:t xml:space="preserve">овление в газете </w:t>
      </w:r>
      <w:r w:rsidR="004502CC" w:rsidRPr="004502CC">
        <w:rPr>
          <w:rFonts w:ascii="Times New Roman" w:hAnsi="Times New Roman" w:cs="Times New Roman"/>
          <w:sz w:val="28"/>
          <w:szCs w:val="28"/>
        </w:rPr>
        <w:t>«Александровские вести</w:t>
      </w:r>
      <w:r w:rsidR="005D71B9" w:rsidRPr="004502CC">
        <w:rPr>
          <w:rFonts w:ascii="Times New Roman" w:hAnsi="Times New Roman" w:cs="Times New Roman"/>
          <w:sz w:val="28"/>
          <w:szCs w:val="28"/>
        </w:rPr>
        <w:t>»</w:t>
      </w:r>
      <w:r w:rsidR="005D71B9" w:rsidRPr="005D71B9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</w:t>
      </w:r>
      <w:r w:rsidR="009F3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F35C0" w:rsidRPr="004502CC">
        <w:rPr>
          <w:rFonts w:ascii="Times New Roman" w:hAnsi="Times New Roman" w:cs="Times New Roman"/>
          <w:sz w:val="28"/>
          <w:szCs w:val="28"/>
        </w:rPr>
        <w:t>Александровка</w:t>
      </w:r>
      <w:r w:rsidR="009F35C0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</w:t>
      </w:r>
      <w:r w:rsidR="004502CC">
        <w:rPr>
          <w:rFonts w:ascii="Times New Roman" w:hAnsi="Times New Roman" w:cs="Times New Roman"/>
          <w:sz w:val="28"/>
          <w:szCs w:val="28"/>
        </w:rPr>
        <w:t xml:space="preserve"> </w:t>
      </w:r>
      <w:r w:rsidR="009F35C0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5D71B9" w:rsidRPr="005D71B9">
        <w:rPr>
          <w:rFonts w:ascii="Times New Roman" w:hAnsi="Times New Roman" w:cs="Times New Roman"/>
          <w:sz w:val="28"/>
          <w:szCs w:val="28"/>
        </w:rPr>
        <w:t>.</w:t>
      </w:r>
    </w:p>
    <w:p w:rsidR="005D71B9" w:rsidRDefault="001327FA" w:rsidP="00CC5E6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D71B9" w:rsidRPr="005D71B9">
        <w:rPr>
          <w:rFonts w:ascii="Times New Roman" w:hAnsi="Times New Roman" w:cs="Times New Roman"/>
          <w:sz w:val="28"/>
          <w:szCs w:val="28"/>
        </w:rPr>
        <w:t xml:space="preserve">.  Настоящее постановление вступает в силу со дня его </w:t>
      </w:r>
      <w:r w:rsidR="00D2597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5D71B9" w:rsidRPr="005D71B9">
        <w:rPr>
          <w:rFonts w:ascii="Times New Roman" w:hAnsi="Times New Roman" w:cs="Times New Roman"/>
          <w:sz w:val="28"/>
          <w:szCs w:val="28"/>
        </w:rPr>
        <w:t>.</w:t>
      </w:r>
    </w:p>
    <w:p w:rsidR="005D71B9" w:rsidRPr="005D71B9" w:rsidRDefault="001327FA" w:rsidP="00894E73">
      <w:pPr>
        <w:spacing w:line="360" w:lineRule="auto"/>
        <w:ind w:left="284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DF5" w:rsidRPr="00F67DF5">
        <w:rPr>
          <w:rFonts w:ascii="Times New Roman" w:hAnsi="Times New Roman" w:cs="Times New Roman"/>
          <w:sz w:val="28"/>
          <w:szCs w:val="28"/>
        </w:rPr>
        <w:t>.  Контроль за выполнением настоящего</w:t>
      </w:r>
      <w:r w:rsidR="004502CC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 </w:t>
      </w:r>
    </w:p>
    <w:p w:rsidR="005D71B9" w:rsidRDefault="005D71B9" w:rsidP="00CC5E63">
      <w:pPr>
        <w:spacing w:line="360" w:lineRule="auto"/>
        <w:ind w:left="284" w:firstLine="425"/>
        <w:contextualSpacing/>
        <w:rPr>
          <w:rFonts w:ascii="Times New Roman" w:hAnsi="Times New Roman" w:cs="Times New Roman"/>
          <w:sz w:val="28"/>
          <w:szCs w:val="28"/>
        </w:rPr>
      </w:pPr>
    </w:p>
    <w:p w:rsidR="00894E73" w:rsidRDefault="00894E73" w:rsidP="00CC5E63">
      <w:pPr>
        <w:spacing w:line="360" w:lineRule="auto"/>
        <w:ind w:left="284" w:firstLine="425"/>
        <w:contextualSpacing/>
        <w:rPr>
          <w:rFonts w:ascii="Times New Roman" w:hAnsi="Times New Roman" w:cs="Times New Roman"/>
          <w:sz w:val="28"/>
          <w:szCs w:val="28"/>
        </w:rPr>
      </w:pPr>
    </w:p>
    <w:p w:rsidR="00894E73" w:rsidRDefault="00894E73" w:rsidP="00CC5E63">
      <w:pPr>
        <w:spacing w:line="360" w:lineRule="auto"/>
        <w:ind w:left="284" w:firstLine="425"/>
        <w:contextualSpacing/>
        <w:rPr>
          <w:rFonts w:ascii="Times New Roman" w:hAnsi="Times New Roman" w:cs="Times New Roman"/>
          <w:sz w:val="28"/>
          <w:szCs w:val="28"/>
        </w:rPr>
      </w:pPr>
    </w:p>
    <w:p w:rsidR="00F67DF5" w:rsidRPr="005D71B9" w:rsidRDefault="00F67DF5" w:rsidP="00F67DF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F35C0" w:rsidRPr="004502CC" w:rsidRDefault="00C0001F" w:rsidP="005D71B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02CC">
        <w:rPr>
          <w:rFonts w:ascii="Times New Roman" w:hAnsi="Times New Roman" w:cs="Times New Roman"/>
          <w:sz w:val="28"/>
          <w:szCs w:val="28"/>
        </w:rPr>
        <w:t>Глава</w:t>
      </w:r>
      <w:r w:rsidR="004502CC" w:rsidRPr="004502CC">
        <w:rPr>
          <w:rFonts w:ascii="Times New Roman" w:hAnsi="Times New Roman" w:cs="Times New Roman"/>
          <w:sz w:val="28"/>
          <w:szCs w:val="28"/>
        </w:rPr>
        <w:t xml:space="preserve"> </w:t>
      </w:r>
      <w:r w:rsidR="009F35C0" w:rsidRPr="004502CC">
        <w:rPr>
          <w:rFonts w:ascii="Times New Roman" w:hAnsi="Times New Roman" w:cs="Times New Roman"/>
          <w:sz w:val="28"/>
          <w:szCs w:val="28"/>
        </w:rPr>
        <w:t>сельского поселения Александровка</w:t>
      </w:r>
    </w:p>
    <w:p w:rsidR="009F35C0" w:rsidRPr="004502CC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02CC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</w:t>
      </w:r>
    </w:p>
    <w:p w:rsidR="005D71B9" w:rsidRPr="005D71B9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502CC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5D71B9" w:rsidRPr="004502CC">
        <w:rPr>
          <w:rFonts w:ascii="Times New Roman" w:hAnsi="Times New Roman" w:cs="Times New Roman"/>
          <w:sz w:val="28"/>
          <w:szCs w:val="28"/>
        </w:rPr>
        <w:tab/>
      </w:r>
      <w:r w:rsidR="005D71B9" w:rsidRPr="004502CC">
        <w:rPr>
          <w:rFonts w:ascii="Times New Roman" w:hAnsi="Times New Roman" w:cs="Times New Roman"/>
          <w:sz w:val="28"/>
          <w:szCs w:val="28"/>
        </w:rPr>
        <w:tab/>
      </w:r>
      <w:r w:rsidR="004502CC" w:rsidRPr="004502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4502CC">
        <w:rPr>
          <w:rFonts w:ascii="Times New Roman" w:hAnsi="Times New Roman" w:cs="Times New Roman"/>
          <w:sz w:val="28"/>
          <w:szCs w:val="28"/>
        </w:rPr>
        <w:t>В.Н. Аверьянова</w:t>
      </w:r>
    </w:p>
    <w:p w:rsidR="005D71B9" w:rsidRDefault="005D71B9" w:rsidP="005D71B9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C0001F" w:rsidRDefault="00C0001F" w:rsidP="005D71B9">
      <w:pPr>
        <w:spacing w:line="276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F67DF5" w:rsidRPr="005D71B9" w:rsidRDefault="00F67DF5" w:rsidP="00C0001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4E73" w:rsidRDefault="00894E73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894E73" w:rsidRDefault="00894E73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894E73" w:rsidRDefault="00894E73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A479D" w:rsidRDefault="009A479D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5D71B9">
      <w:pPr>
        <w:spacing w:line="276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894E73" w:rsidRDefault="00894E73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4"/>
          <w:szCs w:val="28"/>
        </w:rPr>
      </w:pPr>
    </w:p>
    <w:p w:rsidR="009F35C0" w:rsidRDefault="009F35C0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8D21BB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8D21BB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8D21BB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8D21BB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8D21BB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8D21BB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</w:p>
    <w:p w:rsidR="009A479D" w:rsidRPr="00894E73" w:rsidRDefault="002571F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94E73">
        <w:rPr>
          <w:rFonts w:ascii="Times New Roman" w:hAnsi="Times New Roman" w:cs="Times New Roman"/>
          <w:sz w:val="28"/>
          <w:szCs w:val="28"/>
        </w:rPr>
        <w:t>ПРИЛОЖЕНИЕ</w:t>
      </w:r>
    </w:p>
    <w:p w:rsidR="009F35C0" w:rsidRDefault="009A479D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894E7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35C0" w:rsidRDefault="009F35C0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8D21BB">
        <w:rPr>
          <w:rFonts w:ascii="Times New Roman" w:hAnsi="Times New Roman" w:cs="Times New Roman"/>
          <w:sz w:val="28"/>
          <w:szCs w:val="28"/>
        </w:rPr>
        <w:t>Александровка</w:t>
      </w:r>
    </w:p>
    <w:p w:rsidR="009F35C0" w:rsidRDefault="009F35C0" w:rsidP="009F35C0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</w:t>
      </w:r>
    </w:p>
    <w:p w:rsidR="009A479D" w:rsidRPr="00894E73" w:rsidRDefault="009F35C0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9A479D" w:rsidRPr="00894E73" w:rsidRDefault="008D21BB" w:rsidP="009A479D">
      <w:pPr>
        <w:spacing w:after="0" w:line="240" w:lineRule="auto"/>
        <w:ind w:right="-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A479D" w:rsidRPr="00894E7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09.06.2023г.</w:t>
      </w:r>
      <w:r w:rsidR="009A479D" w:rsidRPr="00894E73">
        <w:rPr>
          <w:rFonts w:ascii="Times New Roman" w:hAnsi="Times New Roman" w:cs="Times New Roman"/>
          <w:sz w:val="28"/>
          <w:szCs w:val="28"/>
        </w:rPr>
        <w:t xml:space="preserve"> </w:t>
      </w:r>
      <w:r w:rsidR="00291054" w:rsidRPr="00894E73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9A479D" w:rsidRPr="00894E73" w:rsidRDefault="009A479D" w:rsidP="00C57B3D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FC08C4" w:rsidRDefault="00FC08C4" w:rsidP="00C57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C08C4" w:rsidRPr="00581886" w:rsidRDefault="00FC08C4" w:rsidP="00FC0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86">
        <w:rPr>
          <w:rFonts w:ascii="Times New Roman" w:hAnsi="Times New Roman" w:cs="Times New Roman"/>
          <w:sz w:val="28"/>
          <w:szCs w:val="28"/>
        </w:rPr>
        <w:t xml:space="preserve">ИСХОДНОЕ ЗНАЧЕНИЕ </w:t>
      </w:r>
    </w:p>
    <w:p w:rsidR="00FC08C4" w:rsidRDefault="00FC08C4" w:rsidP="00FC0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81886">
        <w:rPr>
          <w:rFonts w:ascii="Times New Roman" w:hAnsi="Times New Roman" w:cs="Times New Roman"/>
          <w:sz w:val="28"/>
          <w:szCs w:val="28"/>
        </w:rPr>
        <w:t>размера вреда</w:t>
      </w:r>
      <w:r w:rsidR="000C7C93">
        <w:rPr>
          <w:rFonts w:ascii="Times New Roman" w:hAnsi="Times New Roman" w:cs="Times New Roman"/>
          <w:sz w:val="28"/>
          <w:szCs w:val="28"/>
        </w:rPr>
        <w:t xml:space="preserve">, причиняемого транспортными средствами, при превышении допустимых осевых нагрузок для автомобильной дороги на 5 процентов </w:t>
      </w:r>
      <w:r w:rsidRPr="00581886">
        <w:rPr>
          <w:rFonts w:ascii="Times New Roman" w:hAnsi="Times New Roman" w:cs="Times New Roman"/>
          <w:sz w:val="28"/>
          <w:szCs w:val="28"/>
        </w:rPr>
        <w:t>и постоянные коэф</w:t>
      </w:r>
      <w:r w:rsidR="000C7C93">
        <w:rPr>
          <w:rFonts w:ascii="Times New Roman" w:hAnsi="Times New Roman" w:cs="Times New Roman"/>
          <w:sz w:val="28"/>
          <w:szCs w:val="28"/>
        </w:rPr>
        <w:t xml:space="preserve">фициенты для автомобильных дорог общего пользования </w:t>
      </w:r>
      <w:r w:rsidR="009F35C0">
        <w:rPr>
          <w:rFonts w:ascii="Times New Roman" w:hAnsi="Times New Roman" w:cs="Times New Roman"/>
          <w:sz w:val="28"/>
          <w:szCs w:val="28"/>
        </w:rPr>
        <w:t>местного значения в</w:t>
      </w:r>
      <w:r w:rsidRPr="00581886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9F35C0">
        <w:rPr>
          <w:rFonts w:ascii="Times New Roman" w:hAnsi="Times New Roman" w:cs="Times New Roman"/>
          <w:sz w:val="28"/>
          <w:szCs w:val="28"/>
        </w:rPr>
        <w:t>ах</w:t>
      </w:r>
      <w:r w:rsidRPr="00581886">
        <w:rPr>
          <w:rFonts w:ascii="Times New Roman" w:hAnsi="Times New Roman" w:cs="Times New Roman"/>
          <w:sz w:val="28"/>
          <w:szCs w:val="28"/>
        </w:rPr>
        <w:t xml:space="preserve"> населенных пунктов </w:t>
      </w:r>
      <w:r w:rsidR="009F35C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F35C0" w:rsidRPr="008D21BB">
        <w:rPr>
          <w:rFonts w:ascii="Times New Roman" w:hAnsi="Times New Roman" w:cs="Times New Roman"/>
          <w:sz w:val="28"/>
          <w:szCs w:val="28"/>
        </w:rPr>
        <w:t>Александровка</w:t>
      </w:r>
      <w:r w:rsidRPr="0058188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</w:p>
    <w:p w:rsidR="000C7C93" w:rsidRDefault="000C7C93" w:rsidP="000C7C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C7C93" w:rsidRDefault="000C7C93" w:rsidP="000C7C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FC08C4" w:rsidRDefault="00FC08C4" w:rsidP="00FC08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62"/>
        <w:gridCol w:w="1836"/>
        <w:gridCol w:w="1694"/>
        <w:gridCol w:w="1547"/>
      </w:tblGrid>
      <w:tr w:rsidR="00FC08C4" w:rsidTr="00387679">
        <w:tc>
          <w:tcPr>
            <w:tcW w:w="5098" w:type="dxa"/>
            <w:vMerge w:val="restart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Нормативная (расчетная) осевая нагрузка, тонн/ось</w:t>
            </w:r>
          </w:p>
        </w:tc>
        <w:tc>
          <w:tcPr>
            <w:tcW w:w="1843" w:type="dxa"/>
            <w:vMerge w:val="restart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 xml:space="preserve">Рисх., </w:t>
            </w:r>
          </w:p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руб./100 км</w:t>
            </w:r>
          </w:p>
        </w:tc>
        <w:tc>
          <w:tcPr>
            <w:tcW w:w="3255" w:type="dxa"/>
            <w:gridSpan w:val="2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Постоянные коэффициенты</w:t>
            </w:r>
          </w:p>
        </w:tc>
      </w:tr>
      <w:tr w:rsidR="00FC08C4" w:rsidTr="00FC08C4">
        <w:tc>
          <w:tcPr>
            <w:tcW w:w="5098" w:type="dxa"/>
            <w:vMerge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54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  <w:tr w:rsidR="00FC08C4" w:rsidTr="00FC08C4">
        <w:tc>
          <w:tcPr>
            <w:tcW w:w="5098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843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8500</w:t>
            </w:r>
          </w:p>
        </w:tc>
        <w:tc>
          <w:tcPr>
            <w:tcW w:w="1701" w:type="dxa"/>
          </w:tcPr>
          <w:p w:rsidR="00FC08C4" w:rsidRPr="006B2438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554" w:type="dxa"/>
          </w:tcPr>
          <w:p w:rsidR="00FC08C4" w:rsidRPr="006B2438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0,27</w:t>
            </w:r>
          </w:p>
        </w:tc>
      </w:tr>
      <w:tr w:rsidR="00FC08C4" w:rsidTr="00FC08C4">
        <w:tc>
          <w:tcPr>
            <w:tcW w:w="5098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843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1840</w:t>
            </w:r>
          </w:p>
        </w:tc>
        <w:tc>
          <w:tcPr>
            <w:tcW w:w="1701" w:type="dxa"/>
          </w:tcPr>
          <w:p w:rsidR="00FC08C4" w:rsidRPr="006B2438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37,7</w:t>
            </w:r>
          </w:p>
        </w:tc>
        <w:tc>
          <w:tcPr>
            <w:tcW w:w="1554" w:type="dxa"/>
          </w:tcPr>
          <w:p w:rsidR="00FC08C4" w:rsidRPr="006B2438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FC08C4" w:rsidTr="00FC08C4">
        <w:tc>
          <w:tcPr>
            <w:tcW w:w="5098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11,5</w:t>
            </w:r>
          </w:p>
        </w:tc>
        <w:tc>
          <w:tcPr>
            <w:tcW w:w="1843" w:type="dxa"/>
          </w:tcPr>
          <w:p w:rsidR="00FC08C4" w:rsidRPr="006B2438" w:rsidRDefault="00FC08C4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840</w:t>
            </w:r>
          </w:p>
        </w:tc>
        <w:tc>
          <w:tcPr>
            <w:tcW w:w="1701" w:type="dxa"/>
          </w:tcPr>
          <w:p w:rsidR="00FC08C4" w:rsidRPr="006B2438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39,5</w:t>
            </w:r>
          </w:p>
        </w:tc>
        <w:tc>
          <w:tcPr>
            <w:tcW w:w="1554" w:type="dxa"/>
          </w:tcPr>
          <w:p w:rsidR="00FC08C4" w:rsidRPr="006B2438" w:rsidRDefault="000C7C93" w:rsidP="00FC0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243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</w:tbl>
    <w:p w:rsidR="00FC08C4" w:rsidRDefault="00FC08C4" w:rsidP="006B24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8C4" w:rsidRDefault="00FC08C4" w:rsidP="00C57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57B3D" w:rsidRPr="00C57B3D" w:rsidRDefault="001327FA" w:rsidP="00C57B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</w:t>
      </w:r>
    </w:p>
    <w:p w:rsidR="00C57B3D" w:rsidRPr="00C57B3D" w:rsidRDefault="001327FA" w:rsidP="001327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размера вреда, причиняемого </w:t>
      </w:r>
      <w:r w:rsidRPr="001327FA">
        <w:rPr>
          <w:rFonts w:ascii="Times New Roman" w:hAnsi="Times New Roman" w:cs="Times New Roman"/>
          <w:sz w:val="28"/>
          <w:szCs w:val="28"/>
        </w:rPr>
        <w:t>транспортными средствами,</w:t>
      </w:r>
      <w:r w:rsidR="008D21BB">
        <w:rPr>
          <w:rFonts w:ascii="Times New Roman" w:hAnsi="Times New Roman" w:cs="Times New Roman"/>
          <w:sz w:val="28"/>
          <w:szCs w:val="28"/>
        </w:rPr>
        <w:t xml:space="preserve"> </w:t>
      </w:r>
      <w:r w:rsidR="002E08A8" w:rsidRPr="002E08A8">
        <w:rPr>
          <w:rFonts w:ascii="Times New Roman" w:hAnsi="Times New Roman" w:cs="Times New Roman"/>
          <w:sz w:val="28"/>
          <w:szCs w:val="28"/>
        </w:rPr>
        <w:t>осуществляющими перевозки тяжеловесных грузов</w:t>
      </w:r>
      <w:r w:rsidR="002E08A8">
        <w:rPr>
          <w:rFonts w:ascii="Times New Roman" w:hAnsi="Times New Roman" w:cs="Times New Roman"/>
          <w:sz w:val="28"/>
          <w:szCs w:val="28"/>
        </w:rPr>
        <w:t>,</w:t>
      </w:r>
      <w:r w:rsidRPr="001327FA">
        <w:rPr>
          <w:rFonts w:ascii="Times New Roman" w:hAnsi="Times New Roman" w:cs="Times New Roman"/>
          <w:sz w:val="28"/>
          <w:szCs w:val="28"/>
        </w:rPr>
        <w:t xml:space="preserve"> при движении таких транспортных средств по автомобильным дорогам </w:t>
      </w:r>
      <w:r w:rsidR="000C7C93"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1327FA">
        <w:rPr>
          <w:rFonts w:ascii="Times New Roman" w:hAnsi="Times New Roman" w:cs="Times New Roman"/>
          <w:sz w:val="28"/>
          <w:szCs w:val="28"/>
        </w:rPr>
        <w:t xml:space="preserve">местного значения в границах </w:t>
      </w:r>
      <w:r w:rsidR="009F35C0">
        <w:rPr>
          <w:rFonts w:ascii="Times New Roman" w:hAnsi="Times New Roman" w:cs="Times New Roman"/>
          <w:sz w:val="28"/>
          <w:szCs w:val="28"/>
        </w:rPr>
        <w:t xml:space="preserve">населенных пунктов сельского поселения </w:t>
      </w:r>
      <w:r w:rsidR="009F35C0" w:rsidRPr="008D21BB">
        <w:rPr>
          <w:rFonts w:ascii="Times New Roman" w:hAnsi="Times New Roman" w:cs="Times New Roman"/>
          <w:sz w:val="28"/>
          <w:szCs w:val="28"/>
        </w:rPr>
        <w:t>Александровка</w:t>
      </w:r>
      <w:r w:rsidR="008D21BB">
        <w:rPr>
          <w:rFonts w:ascii="Times New Roman" w:hAnsi="Times New Roman" w:cs="Times New Roman"/>
          <w:sz w:val="28"/>
          <w:szCs w:val="28"/>
        </w:rPr>
        <w:t xml:space="preserve"> </w:t>
      </w:r>
      <w:r w:rsidRPr="001327FA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</w:p>
    <w:p w:rsidR="000C7C93" w:rsidRDefault="000C7C93" w:rsidP="000C7C9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E5F4A" w:rsidRDefault="000C7C93" w:rsidP="006B24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 в границах</w:t>
      </w:r>
      <w:r w:rsidR="0083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 сельского поселения </w:t>
      </w:r>
      <w:r w:rsidR="00833D17" w:rsidRPr="008D21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bookmarkStart w:id="0" w:name="_GoBack"/>
      <w:bookmarkEnd w:id="0"/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области, рассчитанным на нормативную (расчетную) осевую нагрузку до 10 тонн/ось включительно, вследствие превышения допустимых осевых нагрузок на каждую ось транспортного средства</w:t>
      </w:r>
    </w:p>
    <w:p w:rsidR="006B2438" w:rsidRPr="006B2438" w:rsidRDefault="006B2438" w:rsidP="006B24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70"/>
        <w:gridCol w:w="5069"/>
      </w:tblGrid>
      <w:tr w:rsidR="000C7C93" w:rsidTr="000C7C93">
        <w:tc>
          <w:tcPr>
            <w:tcW w:w="5098" w:type="dxa"/>
          </w:tcPr>
          <w:p w:rsidR="000C7C93" w:rsidRPr="000C7C93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C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098" w:type="dxa"/>
          </w:tcPr>
          <w:p w:rsidR="000C7C93" w:rsidRPr="000C7C93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C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вреда (рублей на 100 км)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098" w:type="dxa"/>
          </w:tcPr>
          <w:p w:rsidR="000C7C93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1288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098" w:type="dxa"/>
          </w:tcPr>
          <w:p w:rsidR="000C7C93" w:rsidRDefault="000C7C93" w:rsidP="000E5F4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1344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13</w:t>
            </w:r>
          </w:p>
        </w:tc>
        <w:tc>
          <w:tcPr>
            <w:tcW w:w="5098" w:type="dxa"/>
          </w:tcPr>
          <w:p w:rsidR="000C7C93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1404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14</w:t>
            </w:r>
          </w:p>
        </w:tc>
        <w:tc>
          <w:tcPr>
            <w:tcW w:w="5098" w:type="dxa"/>
          </w:tcPr>
          <w:p w:rsidR="000C7C93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1469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15</w:t>
            </w:r>
          </w:p>
        </w:tc>
        <w:tc>
          <w:tcPr>
            <w:tcW w:w="5098" w:type="dxa"/>
          </w:tcPr>
          <w:p w:rsidR="000C7C93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1539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16</w:t>
            </w:r>
          </w:p>
        </w:tc>
        <w:tc>
          <w:tcPr>
            <w:tcW w:w="5098" w:type="dxa"/>
          </w:tcPr>
          <w:p w:rsidR="000C7C93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1614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17</w:t>
            </w:r>
          </w:p>
        </w:tc>
        <w:tc>
          <w:tcPr>
            <w:tcW w:w="5098" w:type="dxa"/>
          </w:tcPr>
          <w:p w:rsidR="000C7C93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1694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18</w:t>
            </w:r>
          </w:p>
        </w:tc>
        <w:tc>
          <w:tcPr>
            <w:tcW w:w="5098" w:type="dxa"/>
          </w:tcPr>
          <w:p w:rsidR="000C7C93" w:rsidRDefault="000C7C93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1778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19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1867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20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1961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21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2059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22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2162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23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2270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24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2382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25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2499</w:t>
            </w:r>
          </w:p>
        </w:tc>
      </w:tr>
      <w:tr w:rsidR="000C7C93" w:rsidTr="000C7C93">
        <w:tc>
          <w:tcPr>
            <w:tcW w:w="5098" w:type="dxa"/>
          </w:tcPr>
          <w:p w:rsidR="000C7C93" w:rsidRDefault="000C7C93" w:rsidP="000C7C93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26</w:t>
            </w:r>
          </w:p>
        </w:tc>
        <w:tc>
          <w:tcPr>
            <w:tcW w:w="5098" w:type="dxa"/>
          </w:tcPr>
          <w:p w:rsidR="000C7C93" w:rsidRDefault="00EA3B82" w:rsidP="000C7C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2620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27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2746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28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2876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29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3011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30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3150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31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3294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32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3443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33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3595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34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3753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35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3914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36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4081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37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4251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38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4426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39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4606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40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4789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41</w:t>
            </w:r>
          </w:p>
        </w:tc>
        <w:tc>
          <w:tcPr>
            <w:tcW w:w="5098" w:type="dxa"/>
          </w:tcPr>
          <w:p w:rsidR="00EA3B82" w:rsidRDefault="00EA3B82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4978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42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5170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43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5367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44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5569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45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5774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46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5984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47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6199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48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6417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49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6640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50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6868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51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7099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52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7335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53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7576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54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7820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55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8069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56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8322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57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8579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58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8841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59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9107</w:t>
            </w:r>
          </w:p>
        </w:tc>
      </w:tr>
      <w:tr w:rsidR="00EA3B82" w:rsidTr="000C7C93">
        <w:tc>
          <w:tcPr>
            <w:tcW w:w="5098" w:type="dxa"/>
          </w:tcPr>
          <w:p w:rsidR="00EA3B82" w:rsidRDefault="00EA3B82" w:rsidP="00EA3B82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60</w:t>
            </w:r>
          </w:p>
        </w:tc>
        <w:tc>
          <w:tcPr>
            <w:tcW w:w="5098" w:type="dxa"/>
          </w:tcPr>
          <w:p w:rsidR="00EA3B82" w:rsidRDefault="00B072F4" w:rsidP="00EA3B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9377</w:t>
            </w:r>
          </w:p>
        </w:tc>
      </w:tr>
      <w:tr w:rsidR="00CC5E63" w:rsidRPr="00CC5E63" w:rsidTr="000C7C93">
        <w:tc>
          <w:tcPr>
            <w:tcW w:w="5098" w:type="dxa"/>
          </w:tcPr>
          <w:p w:rsidR="00EA3B82" w:rsidRPr="00CC5E63" w:rsidRDefault="00EA3B82" w:rsidP="00EA3B82">
            <w:pPr>
              <w:jc w:val="center"/>
            </w:pPr>
            <w:r w:rsidRPr="00CC5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60 (включительно) и выше</w:t>
            </w:r>
          </w:p>
        </w:tc>
        <w:tc>
          <w:tcPr>
            <w:tcW w:w="5098" w:type="dxa"/>
          </w:tcPr>
          <w:p w:rsidR="00EA3B82" w:rsidRPr="00CC5E63" w:rsidRDefault="00B072F4" w:rsidP="00B072F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</w:t>
            </w:r>
            <w:hyperlink r:id="rId7" w:history="1">
              <w:r w:rsidRPr="00CC5E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CC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</w:t>
            </w:r>
            <w:hyperlink r:id="rId8" w:history="1">
              <w:r w:rsidRPr="00CC5E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0E5F4A" w:rsidRDefault="00B072F4" w:rsidP="00A926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Pr="00B072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E5F4A" w:rsidRPr="00B072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</w:t>
      </w:r>
      <w:r w:rsidR="00A9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пользования</w:t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значения в границах </w:t>
      </w:r>
      <w:r w:rsidR="00833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 сельского поселения </w:t>
      </w:r>
      <w:r w:rsidR="00833D17" w:rsidRPr="008D21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="008D2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Кинель-Черкасский Самарской области, рассчитанным на нормативную (расчетную) осевую нагрузку 11,5 тонн/ось, вследствие превышения допустимых осевых нагрузок на каждую ось транспортного средства</w:t>
      </w:r>
    </w:p>
    <w:tbl>
      <w:tblPr>
        <w:tblStyle w:val="a3"/>
        <w:tblW w:w="0" w:type="auto"/>
        <w:tblLook w:val="04A0"/>
      </w:tblPr>
      <w:tblGrid>
        <w:gridCol w:w="5070"/>
        <w:gridCol w:w="5069"/>
      </w:tblGrid>
      <w:tr w:rsidR="00A926CF" w:rsidRPr="000C7C93" w:rsidTr="00A926CF">
        <w:tc>
          <w:tcPr>
            <w:tcW w:w="5098" w:type="dxa"/>
          </w:tcPr>
          <w:p w:rsidR="00A926CF" w:rsidRPr="000C7C93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C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098" w:type="dxa"/>
          </w:tcPr>
          <w:p w:rsidR="00A926CF" w:rsidRPr="000C7C93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C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вреда (рублей на 100 км)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568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13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14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15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631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16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655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17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18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19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736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20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766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21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22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23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865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24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900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25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938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26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27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28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1059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29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1102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30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1147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31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1193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32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1240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33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1289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34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1339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35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1391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36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1444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37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1499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38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1555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39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1613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40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1671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41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1732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42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1793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43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1856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44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1921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45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46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2054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47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2123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48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2193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49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2264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50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2337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51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2411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52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2487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53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2564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54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2642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55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2722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56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2803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57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2885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58</w:t>
            </w:r>
          </w:p>
        </w:tc>
        <w:tc>
          <w:tcPr>
            <w:tcW w:w="5098" w:type="dxa"/>
          </w:tcPr>
          <w:p w:rsidR="00A926CF" w:rsidRDefault="00666EA9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2969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59</w:t>
            </w:r>
          </w:p>
        </w:tc>
        <w:tc>
          <w:tcPr>
            <w:tcW w:w="5098" w:type="dxa"/>
          </w:tcPr>
          <w:p w:rsidR="00A926CF" w:rsidRDefault="00666EA9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3054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60</w:t>
            </w:r>
          </w:p>
        </w:tc>
        <w:tc>
          <w:tcPr>
            <w:tcW w:w="5098" w:type="dxa"/>
          </w:tcPr>
          <w:p w:rsidR="00A926CF" w:rsidRDefault="00666EA9" w:rsidP="00A926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3140</w:t>
            </w:r>
          </w:p>
        </w:tc>
      </w:tr>
      <w:tr w:rsidR="00A926CF" w:rsidTr="00A926CF">
        <w:tc>
          <w:tcPr>
            <w:tcW w:w="5098" w:type="dxa"/>
          </w:tcPr>
          <w:p w:rsidR="00A926CF" w:rsidRDefault="00A926CF" w:rsidP="00A926CF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и выше</w:t>
            </w:r>
          </w:p>
        </w:tc>
        <w:tc>
          <w:tcPr>
            <w:tcW w:w="5098" w:type="dxa"/>
          </w:tcPr>
          <w:p w:rsidR="00A926CF" w:rsidRDefault="00A926CF" w:rsidP="00A926C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</w:t>
            </w:r>
            <w:hyperlink r:id="rId9" w:history="1">
              <w:r w:rsidRPr="00CC5E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CC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</w:t>
            </w:r>
            <w:hyperlink r:id="rId10" w:history="1">
              <w:r w:rsidRPr="00CC5E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tbl>
      <w:tblPr>
        <w:tblW w:w="0" w:type="auto"/>
        <w:tblCellSpacing w:w="15" w:type="dxa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404"/>
      </w:tblGrid>
      <w:tr w:rsidR="000E5F4A" w:rsidRPr="000E5F4A" w:rsidTr="00666EA9">
        <w:trPr>
          <w:trHeight w:val="15"/>
          <w:tblCellSpacing w:w="15" w:type="dxa"/>
        </w:trPr>
        <w:tc>
          <w:tcPr>
            <w:tcW w:w="4066" w:type="dxa"/>
            <w:vAlign w:val="center"/>
            <w:hideMark/>
          </w:tcPr>
          <w:p w:rsidR="000E5F4A" w:rsidRPr="000E5F4A" w:rsidRDefault="000E5F4A" w:rsidP="000E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:rsidR="000E5F4A" w:rsidRPr="000E5F4A" w:rsidRDefault="000E5F4A" w:rsidP="000E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5F4A" w:rsidRDefault="00666EA9" w:rsidP="00666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A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</w:t>
      </w:r>
      <w:r w:rsidR="000E5F4A" w:rsidRPr="00666E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вреда, причиняемого транспортными средствами, осуществляющими перевозки тяжеловесных грузов, при движении таких транспортных средств по автомобильным дорогам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общего пользования </w:t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местного значения в границах</w:t>
      </w:r>
      <w:r w:rsidR="009F3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 сельского поселения </w:t>
      </w:r>
      <w:r w:rsidR="009F35C0" w:rsidRPr="008D21B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Александровка</w:t>
      </w:r>
      <w:r w:rsidR="000E5F4A" w:rsidRPr="000E5F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вследствие превышения допустимой массы транспортного средства</w:t>
      </w:r>
    </w:p>
    <w:tbl>
      <w:tblPr>
        <w:tblStyle w:val="a3"/>
        <w:tblW w:w="0" w:type="auto"/>
        <w:tblLook w:val="04A0"/>
      </w:tblPr>
      <w:tblGrid>
        <w:gridCol w:w="5070"/>
        <w:gridCol w:w="5069"/>
      </w:tblGrid>
      <w:tr w:rsidR="00666EA9" w:rsidRPr="000C7C93" w:rsidTr="009F35C0">
        <w:tc>
          <w:tcPr>
            <w:tcW w:w="5098" w:type="dxa"/>
          </w:tcPr>
          <w:p w:rsidR="00666EA9" w:rsidRPr="000C7C93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C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Превышение допустимых осевых нагрузок на ось транспортного средства (процентов)</w:t>
            </w:r>
          </w:p>
        </w:tc>
        <w:tc>
          <w:tcPr>
            <w:tcW w:w="5098" w:type="dxa"/>
          </w:tcPr>
          <w:p w:rsidR="00666EA9" w:rsidRPr="000C7C93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C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вреда (рублей на 100 км)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10 до 11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4025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11 (включительно) до 12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4082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13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4140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14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4198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15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4256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16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4313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17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4371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18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4429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19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4487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20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4544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21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4602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22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4660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23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4718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24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4775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25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4833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D36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26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4891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27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4949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28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5006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29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5064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30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5122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31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5180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32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5237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33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5295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34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5353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35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5411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36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5468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37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5526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38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5584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39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5642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40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5699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41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5757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42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5815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43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5873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44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5930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45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5988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46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6046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47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6104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48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6161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49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6219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50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6277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51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6337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52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6392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53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6450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54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6508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55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6566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56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6623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57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6681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58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6739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59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6797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до 60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6854</w:t>
            </w:r>
          </w:p>
        </w:tc>
      </w:tr>
      <w:tr w:rsidR="00666EA9" w:rsidTr="009F35C0">
        <w:tc>
          <w:tcPr>
            <w:tcW w:w="5098" w:type="dxa"/>
          </w:tcPr>
          <w:p w:rsidR="00666EA9" w:rsidRDefault="00666EA9" w:rsidP="009F35C0">
            <w:pPr>
              <w:jc w:val="center"/>
            </w:pP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Pr="00D71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(включительн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о) и выше</w:t>
            </w:r>
          </w:p>
        </w:tc>
        <w:tc>
          <w:tcPr>
            <w:tcW w:w="5098" w:type="dxa"/>
          </w:tcPr>
          <w:p w:rsidR="00666EA9" w:rsidRDefault="00666EA9" w:rsidP="009F35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F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рассчитывается по формулам, приведенным в методике расчета размера вреда, причиняемого тяжеловесными транспортными средствами, предусмотренной приложением к </w:t>
            </w:r>
            <w:hyperlink r:id="rId11" w:history="1">
              <w:r w:rsidRPr="00CC5E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Правилам возмещения вреда, причиняемого тяжеловесными транспортными средствами</w:t>
              </w:r>
            </w:hyperlink>
            <w:r w:rsidRPr="00CC5E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 </w:t>
            </w:r>
            <w:hyperlink r:id="rId12" w:history="1">
              <w:r w:rsidRPr="00CC5E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31.01.2020 N 67</w:t>
              </w:r>
            </w:hyperlink>
          </w:p>
        </w:tc>
      </w:tr>
    </w:tbl>
    <w:p w:rsidR="00666EA9" w:rsidRDefault="00666EA9" w:rsidP="00666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F4A" w:rsidRPr="000E5F4A" w:rsidRDefault="000E5F4A" w:rsidP="00666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0"/>
        <w:gridCol w:w="5035"/>
      </w:tblGrid>
      <w:tr w:rsidR="000E5F4A" w:rsidRPr="000E5F4A" w:rsidTr="00666EA9">
        <w:trPr>
          <w:trHeight w:val="15"/>
          <w:tblCellSpacing w:w="15" w:type="dxa"/>
        </w:trPr>
        <w:tc>
          <w:tcPr>
            <w:tcW w:w="4435" w:type="dxa"/>
            <w:vAlign w:val="center"/>
            <w:hideMark/>
          </w:tcPr>
          <w:p w:rsidR="000E5F4A" w:rsidRPr="000E5F4A" w:rsidRDefault="000E5F4A" w:rsidP="000E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vAlign w:val="center"/>
            <w:hideMark/>
          </w:tcPr>
          <w:p w:rsidR="000E5F4A" w:rsidRPr="000E5F4A" w:rsidRDefault="000E5F4A" w:rsidP="000E5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0E5F4A" w:rsidRDefault="000E5F4A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754BD" w:rsidRDefault="00E754BD" w:rsidP="00C57B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sectPr w:rsidR="00E754BD" w:rsidSect="00894E73">
      <w:headerReference w:type="default" r:id="rId13"/>
      <w:pgSz w:w="11907" w:h="16840"/>
      <w:pgMar w:top="964" w:right="850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A1B" w:rsidRDefault="00B53A1B" w:rsidP="00F67DF5">
      <w:pPr>
        <w:spacing w:after="0" w:line="240" w:lineRule="auto"/>
      </w:pPr>
      <w:r>
        <w:separator/>
      </w:r>
    </w:p>
  </w:endnote>
  <w:endnote w:type="continuationSeparator" w:id="1">
    <w:p w:rsidR="00B53A1B" w:rsidRDefault="00B53A1B" w:rsidP="00F67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A1B" w:rsidRDefault="00B53A1B" w:rsidP="00F67DF5">
      <w:pPr>
        <w:spacing w:after="0" w:line="240" w:lineRule="auto"/>
      </w:pPr>
      <w:r>
        <w:separator/>
      </w:r>
    </w:p>
  </w:footnote>
  <w:footnote w:type="continuationSeparator" w:id="1">
    <w:p w:rsidR="00B53A1B" w:rsidRDefault="00B53A1B" w:rsidP="00F67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1269719"/>
      <w:docPartObj>
        <w:docPartGallery w:val="Page Numbers (Top of Page)"/>
        <w:docPartUnique/>
      </w:docPartObj>
    </w:sdtPr>
    <w:sdtContent>
      <w:p w:rsidR="004502CC" w:rsidRDefault="004502CC">
        <w:pPr>
          <w:pStyle w:val="a8"/>
          <w:jc w:val="center"/>
        </w:pPr>
        <w:fldSimple w:instr="PAGE   \* MERGEFORMAT">
          <w:r w:rsidR="008D21BB">
            <w:rPr>
              <w:noProof/>
            </w:rPr>
            <w:t>2</w:t>
          </w:r>
        </w:fldSimple>
      </w:p>
    </w:sdtContent>
  </w:sdt>
  <w:p w:rsidR="004502CC" w:rsidRDefault="004502C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514C9"/>
    <w:multiLevelType w:val="multilevel"/>
    <w:tmpl w:val="C49E8A0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3E0BD5"/>
    <w:rsid w:val="00020B31"/>
    <w:rsid w:val="0004448B"/>
    <w:rsid w:val="00085D99"/>
    <w:rsid w:val="00087C41"/>
    <w:rsid w:val="000930D3"/>
    <w:rsid w:val="000C1191"/>
    <w:rsid w:val="000C7C93"/>
    <w:rsid w:val="000D5FE6"/>
    <w:rsid w:val="000E5F4A"/>
    <w:rsid w:val="000F1375"/>
    <w:rsid w:val="0012449F"/>
    <w:rsid w:val="001327FA"/>
    <w:rsid w:val="0013540A"/>
    <w:rsid w:val="001952AF"/>
    <w:rsid w:val="001969CB"/>
    <w:rsid w:val="001A580F"/>
    <w:rsid w:val="001E1D92"/>
    <w:rsid w:val="001E539A"/>
    <w:rsid w:val="00200FC3"/>
    <w:rsid w:val="0022544D"/>
    <w:rsid w:val="00245507"/>
    <w:rsid w:val="00251100"/>
    <w:rsid w:val="00253D3F"/>
    <w:rsid w:val="002571FB"/>
    <w:rsid w:val="00261070"/>
    <w:rsid w:val="00277FBF"/>
    <w:rsid w:val="00291054"/>
    <w:rsid w:val="002A29BE"/>
    <w:rsid w:val="002B5922"/>
    <w:rsid w:val="002D7F71"/>
    <w:rsid w:val="002E08A8"/>
    <w:rsid w:val="003216A8"/>
    <w:rsid w:val="00321C52"/>
    <w:rsid w:val="003340AB"/>
    <w:rsid w:val="00362DF4"/>
    <w:rsid w:val="00387679"/>
    <w:rsid w:val="003A20CB"/>
    <w:rsid w:val="003E0BD5"/>
    <w:rsid w:val="00423311"/>
    <w:rsid w:val="004436C5"/>
    <w:rsid w:val="004502CC"/>
    <w:rsid w:val="00453E3B"/>
    <w:rsid w:val="00460F45"/>
    <w:rsid w:val="004765BE"/>
    <w:rsid w:val="004A0E2D"/>
    <w:rsid w:val="004C4B0C"/>
    <w:rsid w:val="004C550A"/>
    <w:rsid w:val="004D2D67"/>
    <w:rsid w:val="004F449E"/>
    <w:rsid w:val="00526120"/>
    <w:rsid w:val="00555B49"/>
    <w:rsid w:val="0056737C"/>
    <w:rsid w:val="00581886"/>
    <w:rsid w:val="005B77E2"/>
    <w:rsid w:val="005D5EBD"/>
    <w:rsid w:val="005D71B9"/>
    <w:rsid w:val="005E2C39"/>
    <w:rsid w:val="005E6B0E"/>
    <w:rsid w:val="005E713F"/>
    <w:rsid w:val="005E76D3"/>
    <w:rsid w:val="005F27BD"/>
    <w:rsid w:val="005F66AC"/>
    <w:rsid w:val="005F68D5"/>
    <w:rsid w:val="00600653"/>
    <w:rsid w:val="00602DBE"/>
    <w:rsid w:val="006110A5"/>
    <w:rsid w:val="00611F92"/>
    <w:rsid w:val="00623817"/>
    <w:rsid w:val="00666EA9"/>
    <w:rsid w:val="00680FC0"/>
    <w:rsid w:val="006B2438"/>
    <w:rsid w:val="006B5976"/>
    <w:rsid w:val="006C2C69"/>
    <w:rsid w:val="007248D4"/>
    <w:rsid w:val="007330AA"/>
    <w:rsid w:val="00791133"/>
    <w:rsid w:val="00791135"/>
    <w:rsid w:val="00791A20"/>
    <w:rsid w:val="007B72DA"/>
    <w:rsid w:val="007E3402"/>
    <w:rsid w:val="00812AB8"/>
    <w:rsid w:val="00833D17"/>
    <w:rsid w:val="00845515"/>
    <w:rsid w:val="00894E73"/>
    <w:rsid w:val="008A0979"/>
    <w:rsid w:val="008B7BA4"/>
    <w:rsid w:val="008D130D"/>
    <w:rsid w:val="008D21BB"/>
    <w:rsid w:val="008E493F"/>
    <w:rsid w:val="008F1BE8"/>
    <w:rsid w:val="008F42E8"/>
    <w:rsid w:val="0090200B"/>
    <w:rsid w:val="00902D1F"/>
    <w:rsid w:val="009043D7"/>
    <w:rsid w:val="00943FF4"/>
    <w:rsid w:val="00971AEC"/>
    <w:rsid w:val="00981ADA"/>
    <w:rsid w:val="009A479D"/>
    <w:rsid w:val="009A48EB"/>
    <w:rsid w:val="009B3B7B"/>
    <w:rsid w:val="009B3EF8"/>
    <w:rsid w:val="009F35C0"/>
    <w:rsid w:val="00A36613"/>
    <w:rsid w:val="00A419EC"/>
    <w:rsid w:val="00A61D9C"/>
    <w:rsid w:val="00A71750"/>
    <w:rsid w:val="00A926CF"/>
    <w:rsid w:val="00AD340D"/>
    <w:rsid w:val="00AD54C0"/>
    <w:rsid w:val="00B03839"/>
    <w:rsid w:val="00B072F4"/>
    <w:rsid w:val="00B21820"/>
    <w:rsid w:val="00B30BC3"/>
    <w:rsid w:val="00B31F50"/>
    <w:rsid w:val="00B53A1B"/>
    <w:rsid w:val="00B55D68"/>
    <w:rsid w:val="00BA3145"/>
    <w:rsid w:val="00BB231F"/>
    <w:rsid w:val="00C0001F"/>
    <w:rsid w:val="00C20D18"/>
    <w:rsid w:val="00C4452B"/>
    <w:rsid w:val="00C5171F"/>
    <w:rsid w:val="00C57B3D"/>
    <w:rsid w:val="00C938ED"/>
    <w:rsid w:val="00CA3FF2"/>
    <w:rsid w:val="00CB09CE"/>
    <w:rsid w:val="00CC5E63"/>
    <w:rsid w:val="00CD3FD8"/>
    <w:rsid w:val="00CE19A6"/>
    <w:rsid w:val="00D2597F"/>
    <w:rsid w:val="00D83176"/>
    <w:rsid w:val="00D91EB4"/>
    <w:rsid w:val="00DA15BE"/>
    <w:rsid w:val="00DA6EF4"/>
    <w:rsid w:val="00DC6FC0"/>
    <w:rsid w:val="00DF6BC8"/>
    <w:rsid w:val="00E6403A"/>
    <w:rsid w:val="00E754BD"/>
    <w:rsid w:val="00E76BBB"/>
    <w:rsid w:val="00E9019C"/>
    <w:rsid w:val="00EA3B82"/>
    <w:rsid w:val="00EA51E5"/>
    <w:rsid w:val="00EB1F9A"/>
    <w:rsid w:val="00ED7ECD"/>
    <w:rsid w:val="00F2476E"/>
    <w:rsid w:val="00F30B95"/>
    <w:rsid w:val="00F67DF5"/>
    <w:rsid w:val="00F80289"/>
    <w:rsid w:val="00F83B00"/>
    <w:rsid w:val="00FC08C4"/>
    <w:rsid w:val="00FF0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20D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4">
    <w:name w:val="Основной текст_"/>
    <w:link w:val="2"/>
    <w:uiPriority w:val="99"/>
    <w:locked/>
    <w:rsid w:val="00A7175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uiPriority w:val="99"/>
    <w:rsid w:val="00A71750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0">
    <w:name w:val="Заголовок №2_"/>
    <w:link w:val="21"/>
    <w:uiPriority w:val="99"/>
    <w:locked/>
    <w:rsid w:val="00A3661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A36613"/>
    <w:pPr>
      <w:widowControl w:val="0"/>
      <w:shd w:val="clear" w:color="auto" w:fill="FFFFFF"/>
      <w:spacing w:before="900" w:after="5940" w:line="240" w:lineRule="atLeast"/>
      <w:ind w:hanging="3360"/>
      <w:jc w:val="both"/>
      <w:outlineLvl w:val="1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5">
    <w:name w:val="Основной текст (5)_"/>
    <w:link w:val="50"/>
    <w:uiPriority w:val="99"/>
    <w:locked/>
    <w:rsid w:val="00A36613"/>
    <w:rPr>
      <w:rFonts w:ascii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A36613"/>
    <w:pPr>
      <w:widowControl w:val="0"/>
      <w:shd w:val="clear" w:color="auto" w:fill="FFFFFF"/>
      <w:spacing w:before="5940" w:after="0" w:line="240" w:lineRule="atLeast"/>
      <w:jc w:val="both"/>
    </w:pPr>
    <w:rPr>
      <w:rFonts w:ascii="Times New Roman" w:hAnsi="Times New Roman" w:cs="Times New Roman"/>
    </w:rPr>
  </w:style>
  <w:style w:type="character" w:styleId="a5">
    <w:name w:val="Hyperlink"/>
    <w:uiPriority w:val="99"/>
    <w:rsid w:val="00A3661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1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10A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67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7DF5"/>
  </w:style>
  <w:style w:type="paragraph" w:styleId="aa">
    <w:name w:val="footer"/>
    <w:basedOn w:val="a"/>
    <w:link w:val="ab"/>
    <w:uiPriority w:val="99"/>
    <w:unhideWhenUsed/>
    <w:rsid w:val="00F67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7DF5"/>
  </w:style>
  <w:style w:type="paragraph" w:styleId="ac">
    <w:name w:val="Subtitle"/>
    <w:basedOn w:val="a"/>
    <w:next w:val="a"/>
    <w:link w:val="ad"/>
    <w:uiPriority w:val="11"/>
    <w:qFormat/>
    <w:rsid w:val="0084551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84551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64192136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64192136" TargetMode="External"/><Relationship Id="rId12" Type="http://schemas.openxmlformats.org/officeDocument/2006/relationships/hyperlink" Target="http://docs.cntd.ru/document/5641921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56419213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5641921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5641921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В. Бузуев</dc:creator>
  <cp:lastModifiedBy>Пользователь</cp:lastModifiedBy>
  <cp:revision>2</cp:revision>
  <cp:lastPrinted>2023-04-17T07:54:00Z</cp:lastPrinted>
  <dcterms:created xsi:type="dcterms:W3CDTF">2023-06-08T11:46:00Z</dcterms:created>
  <dcterms:modified xsi:type="dcterms:W3CDTF">2023-06-08T11:46:00Z</dcterms:modified>
</cp:coreProperties>
</file>