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2D" w:rsidRPr="003E3583" w:rsidRDefault="003E4758" w:rsidP="00BB7BE3">
      <w:pPr>
        <w:spacing w:line="360" w:lineRule="auto"/>
        <w:jc w:val="center"/>
        <w:rPr>
          <w:b/>
          <w:sz w:val="24"/>
          <w:szCs w:val="24"/>
          <w:lang w:eastAsia="ar-SA"/>
        </w:rPr>
      </w:pPr>
      <w:r w:rsidRPr="003E3583">
        <w:rPr>
          <w:b/>
          <w:sz w:val="24"/>
          <w:szCs w:val="24"/>
        </w:rPr>
        <w:t>Г</w:t>
      </w:r>
      <w:r w:rsidR="00023D2D" w:rsidRPr="003E3583">
        <w:rPr>
          <w:b/>
          <w:sz w:val="24"/>
          <w:szCs w:val="24"/>
        </w:rPr>
        <w:t>одово</w:t>
      </w:r>
      <w:r w:rsidRPr="003E3583">
        <w:rPr>
          <w:b/>
          <w:sz w:val="24"/>
          <w:szCs w:val="24"/>
        </w:rPr>
        <w:t>й</w:t>
      </w:r>
      <w:r w:rsidR="00023D2D" w:rsidRPr="003E3583">
        <w:rPr>
          <w:b/>
          <w:sz w:val="24"/>
          <w:szCs w:val="24"/>
        </w:rPr>
        <w:t xml:space="preserve"> отчет о ходе реализации и оценки эффективности реализации муниципальной программы </w:t>
      </w:r>
      <w:r w:rsidR="00111119" w:rsidRPr="003E3583">
        <w:rPr>
          <w:b/>
          <w:sz w:val="24"/>
          <w:szCs w:val="24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D54BD4" w:rsidRPr="003E3583">
        <w:rPr>
          <w:b/>
          <w:sz w:val="24"/>
          <w:szCs w:val="24"/>
        </w:rPr>
        <w:t>Александровка</w:t>
      </w:r>
      <w:r w:rsidR="003E3583" w:rsidRPr="003E3583">
        <w:rPr>
          <w:b/>
          <w:sz w:val="24"/>
          <w:szCs w:val="24"/>
        </w:rPr>
        <w:t xml:space="preserve"> </w:t>
      </w:r>
      <w:r w:rsidR="00111119" w:rsidRPr="003E3583">
        <w:rPr>
          <w:b/>
          <w:sz w:val="24"/>
          <w:szCs w:val="24"/>
        </w:rPr>
        <w:t>Кинель-Черкасского района Самарской области»</w:t>
      </w:r>
      <w:r w:rsidR="00BB7BE3" w:rsidRPr="003E3583">
        <w:rPr>
          <w:b/>
          <w:sz w:val="24"/>
          <w:szCs w:val="24"/>
        </w:rPr>
        <w:t xml:space="preserve"> на 2017-2028</w:t>
      </w:r>
      <w:r w:rsidR="00111119" w:rsidRPr="003E3583">
        <w:rPr>
          <w:b/>
          <w:sz w:val="24"/>
          <w:szCs w:val="24"/>
        </w:rPr>
        <w:t xml:space="preserve"> годы</w:t>
      </w:r>
      <w:r w:rsidR="00B56D77" w:rsidRPr="003E3583">
        <w:rPr>
          <w:b/>
          <w:sz w:val="24"/>
          <w:szCs w:val="24"/>
          <w:lang w:eastAsia="ar-SA"/>
        </w:rPr>
        <w:t xml:space="preserve"> за 2023</w:t>
      </w:r>
      <w:r w:rsidRPr="003E3583">
        <w:rPr>
          <w:b/>
          <w:sz w:val="24"/>
          <w:szCs w:val="24"/>
          <w:lang w:eastAsia="ar-SA"/>
        </w:rPr>
        <w:t xml:space="preserve"> год</w:t>
      </w:r>
    </w:p>
    <w:p w:rsidR="00B56D77" w:rsidRPr="003E3583" w:rsidRDefault="00B56D77" w:rsidP="00BB7BE3">
      <w:pPr>
        <w:spacing w:line="360" w:lineRule="auto"/>
        <w:jc w:val="center"/>
        <w:rPr>
          <w:b/>
          <w:sz w:val="24"/>
          <w:szCs w:val="24"/>
        </w:rPr>
      </w:pPr>
    </w:p>
    <w:p w:rsidR="002374C1" w:rsidRPr="003E3583" w:rsidRDefault="002374C1" w:rsidP="00BB7BE3">
      <w:pPr>
        <w:spacing w:line="360" w:lineRule="auto"/>
        <w:jc w:val="center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1.Наименование муниципальной программы (подпрограммы, иной программы, входящих в состав муниципальной программы)</w:t>
      </w:r>
      <w:r w:rsidR="00451AE4" w:rsidRPr="003E3583">
        <w:rPr>
          <w:b/>
          <w:sz w:val="24"/>
          <w:szCs w:val="24"/>
        </w:rPr>
        <w:t>:</w:t>
      </w:r>
    </w:p>
    <w:p w:rsidR="0000690C" w:rsidRPr="003E3583" w:rsidRDefault="003E4758" w:rsidP="00BB7BE3">
      <w:pPr>
        <w:pStyle w:val="texthead2"/>
        <w:spacing w:before="0" w:line="360" w:lineRule="auto"/>
        <w:ind w:left="0" w:right="0" w:firstLine="708"/>
        <w:jc w:val="both"/>
        <w:rPr>
          <w:rFonts w:ascii="Times New Roman" w:hAnsi="Times New Roman"/>
          <w:b w:val="0"/>
          <w:color w:val="auto"/>
          <w:sz w:val="24"/>
          <w:szCs w:val="24"/>
          <w:lang w:eastAsia="ru-RU"/>
        </w:rPr>
      </w:pPr>
      <w:r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Муниципальная программа </w:t>
      </w:r>
      <w:r w:rsidR="00111119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«Информирование населения о деятельности органов местного самоуправления на территории сельского поселения </w:t>
      </w:r>
      <w:r w:rsidR="00D54BD4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>Александровка</w:t>
      </w:r>
      <w:r w:rsidR="003E3583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 </w:t>
      </w:r>
      <w:r w:rsidR="00111119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>Кинель-Черкасского района</w:t>
      </w:r>
      <w:r w:rsidR="00BB7BE3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 Самарской области» на 2017-2028</w:t>
      </w:r>
      <w:r w:rsidR="00111119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 годы</w:t>
      </w:r>
      <w:r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 (далее – муниципальная программа) утверждена постановлением Администрации </w:t>
      </w:r>
      <w:r w:rsidR="00111119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 xml:space="preserve">сельского поселения </w:t>
      </w:r>
      <w:r w:rsidR="00D54BD4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>Александровка</w:t>
      </w:r>
      <w:r w:rsidR="00111119" w:rsidRPr="003E3583">
        <w:rPr>
          <w:rFonts w:ascii="Times New Roman" w:hAnsi="Times New Roman" w:cs="Calibri"/>
          <w:b w:val="0"/>
          <w:color w:val="auto"/>
          <w:sz w:val="24"/>
          <w:szCs w:val="24"/>
          <w:lang w:eastAsia="ru-RU"/>
        </w:rPr>
        <w:t xml:space="preserve">от </w:t>
      </w:r>
      <w:r w:rsidR="00D54BD4" w:rsidRPr="003E3583">
        <w:rPr>
          <w:rFonts w:ascii="Times New Roman" w:hAnsi="Times New Roman"/>
          <w:b w:val="0"/>
          <w:color w:val="auto"/>
          <w:sz w:val="24"/>
          <w:szCs w:val="24"/>
        </w:rPr>
        <w:t>02.12.2016 № 92</w:t>
      </w:r>
      <w:r w:rsidR="00B56D77" w:rsidRPr="003E3583">
        <w:rPr>
          <w:rFonts w:ascii="Times New Roman" w:hAnsi="Times New Roman"/>
          <w:b w:val="0"/>
          <w:color w:val="auto"/>
          <w:sz w:val="24"/>
          <w:szCs w:val="24"/>
          <w:lang w:eastAsia="ru-RU"/>
        </w:rPr>
        <w:t>.</w:t>
      </w:r>
    </w:p>
    <w:p w:rsidR="002374C1" w:rsidRPr="003E3583" w:rsidRDefault="002374C1" w:rsidP="00BB7BE3">
      <w:pPr>
        <w:spacing w:line="360" w:lineRule="auto"/>
        <w:ind w:firstLine="709"/>
        <w:rPr>
          <w:b/>
          <w:color w:val="000000"/>
          <w:sz w:val="24"/>
          <w:szCs w:val="24"/>
        </w:rPr>
      </w:pPr>
      <w:r w:rsidRPr="003E3583">
        <w:rPr>
          <w:b/>
          <w:color w:val="000000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451AE4" w:rsidRPr="003E3583">
        <w:rPr>
          <w:b/>
          <w:color w:val="000000"/>
          <w:sz w:val="24"/>
          <w:szCs w:val="24"/>
        </w:rPr>
        <w:t>:</w:t>
      </w:r>
    </w:p>
    <w:p w:rsidR="003E4758" w:rsidRPr="003E3583" w:rsidRDefault="003E4758" w:rsidP="00BB7BE3">
      <w:pPr>
        <w:suppressAutoHyphens/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3E3583">
        <w:rPr>
          <w:sz w:val="24"/>
          <w:szCs w:val="24"/>
        </w:rPr>
        <w:t xml:space="preserve">Целью муниципальной программы является </w:t>
      </w:r>
      <w:r w:rsidR="00111119" w:rsidRPr="003E3583">
        <w:rPr>
          <w:sz w:val="24"/>
          <w:szCs w:val="24"/>
        </w:rPr>
        <w:t xml:space="preserve">своевременное и достоверное информирование населения сельского поселения </w:t>
      </w:r>
      <w:r w:rsidR="00D54BD4" w:rsidRPr="003E3583">
        <w:rPr>
          <w:sz w:val="24"/>
          <w:szCs w:val="24"/>
        </w:rPr>
        <w:t>Александровка</w:t>
      </w:r>
      <w:r w:rsidR="00111119" w:rsidRPr="003E3583">
        <w:rPr>
          <w:sz w:val="24"/>
          <w:szCs w:val="24"/>
        </w:rPr>
        <w:t xml:space="preserve"> о деятельности органов местного самоуправления</w:t>
      </w:r>
      <w:r w:rsidRPr="003E3583">
        <w:rPr>
          <w:sz w:val="24"/>
          <w:szCs w:val="24"/>
        </w:rPr>
        <w:t xml:space="preserve">. </w:t>
      </w:r>
    </w:p>
    <w:p w:rsidR="003E4758" w:rsidRPr="003E3583" w:rsidRDefault="003E4758" w:rsidP="00BB7BE3">
      <w:pPr>
        <w:suppressAutoHyphens/>
        <w:autoSpaceDE w:val="0"/>
        <w:autoSpaceDN w:val="0"/>
        <w:adjustRightInd w:val="0"/>
        <w:spacing w:line="360" w:lineRule="auto"/>
        <w:ind w:firstLine="709"/>
        <w:rPr>
          <w:sz w:val="24"/>
          <w:szCs w:val="24"/>
        </w:rPr>
      </w:pPr>
      <w:r w:rsidRPr="003E3583">
        <w:rPr>
          <w:sz w:val="24"/>
          <w:szCs w:val="24"/>
        </w:rPr>
        <w:t xml:space="preserve">Для выполнения намеченной </w:t>
      </w:r>
      <w:r w:rsidR="004F7EA1" w:rsidRPr="003E3583">
        <w:rPr>
          <w:sz w:val="24"/>
          <w:szCs w:val="24"/>
        </w:rPr>
        <w:t>цели необходимо решить следующую задачу</w:t>
      </w:r>
      <w:r w:rsidRPr="003E3583">
        <w:rPr>
          <w:sz w:val="24"/>
          <w:szCs w:val="24"/>
        </w:rPr>
        <w:t>:</w:t>
      </w:r>
    </w:p>
    <w:p w:rsidR="003E4758" w:rsidRPr="003E3583" w:rsidRDefault="003E4758" w:rsidP="00BB7BE3">
      <w:pPr>
        <w:pStyle w:val="a9"/>
        <w:spacing w:line="360" w:lineRule="auto"/>
        <w:jc w:val="both"/>
        <w:rPr>
          <w:sz w:val="24"/>
          <w:szCs w:val="24"/>
        </w:rPr>
      </w:pPr>
      <w:r w:rsidRPr="003E3583">
        <w:rPr>
          <w:sz w:val="24"/>
          <w:szCs w:val="24"/>
        </w:rPr>
        <w:t xml:space="preserve">- </w:t>
      </w:r>
      <w:r w:rsidR="00186F4C" w:rsidRPr="003E3583">
        <w:rPr>
          <w:rFonts w:ascii="Times New Roman" w:hAnsi="Times New Roman"/>
          <w:sz w:val="24"/>
          <w:szCs w:val="24"/>
        </w:rPr>
        <w:t>об</w:t>
      </w:r>
      <w:r w:rsidR="00111119" w:rsidRPr="003E3583">
        <w:rPr>
          <w:rFonts w:ascii="Times New Roman" w:hAnsi="Times New Roman"/>
          <w:sz w:val="24"/>
          <w:szCs w:val="24"/>
        </w:rPr>
        <w:t>еспечение требований законодательства Российской Федерации по своевременному опубликованию в средствах</w:t>
      </w:r>
      <w:r w:rsidR="004F7EA1" w:rsidRPr="003E3583">
        <w:rPr>
          <w:rFonts w:ascii="Times New Roman" w:hAnsi="Times New Roman"/>
          <w:sz w:val="24"/>
          <w:szCs w:val="24"/>
        </w:rPr>
        <w:t xml:space="preserve"> массовой информации, нормативных </w:t>
      </w:r>
      <w:r w:rsidR="00111119" w:rsidRPr="003E3583">
        <w:rPr>
          <w:rFonts w:ascii="Times New Roman" w:hAnsi="Times New Roman"/>
          <w:sz w:val="24"/>
          <w:szCs w:val="24"/>
        </w:rPr>
        <w:t>правовых актов издаваемых органами местного самоуправления поселения и иной официальной информации</w:t>
      </w:r>
      <w:r w:rsidR="00111119" w:rsidRPr="003E3583">
        <w:rPr>
          <w:sz w:val="24"/>
          <w:szCs w:val="24"/>
        </w:rPr>
        <w:t>.</w:t>
      </w:r>
    </w:p>
    <w:p w:rsidR="002374C1" w:rsidRPr="003E3583" w:rsidRDefault="002374C1" w:rsidP="00BB7BE3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451AE4" w:rsidRPr="003E3583">
        <w:rPr>
          <w:b/>
          <w:sz w:val="24"/>
          <w:szCs w:val="24"/>
        </w:rPr>
        <w:t>:</w:t>
      </w:r>
    </w:p>
    <w:p w:rsidR="002374C1" w:rsidRPr="003E3583" w:rsidRDefault="002374C1" w:rsidP="00BB7BE3">
      <w:pPr>
        <w:autoSpaceDE w:val="0"/>
        <w:autoSpaceDN w:val="0"/>
        <w:adjustRightInd w:val="0"/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3.1. Конкретные результаты, достигнутые за отчетный период</w:t>
      </w:r>
      <w:r w:rsidR="00451AE4" w:rsidRPr="003E3583">
        <w:rPr>
          <w:b/>
          <w:sz w:val="24"/>
          <w:szCs w:val="24"/>
        </w:rPr>
        <w:t>.</w:t>
      </w:r>
    </w:p>
    <w:p w:rsidR="001A5091" w:rsidRPr="003E3583" w:rsidRDefault="00B56D77" w:rsidP="00BB7BE3">
      <w:pPr>
        <w:suppressAutoHyphens/>
        <w:autoSpaceDE w:val="0"/>
        <w:spacing w:line="360" w:lineRule="auto"/>
        <w:ind w:firstLine="709"/>
        <w:rPr>
          <w:rFonts w:eastAsia="Calibri"/>
          <w:sz w:val="24"/>
          <w:szCs w:val="24"/>
          <w:lang w:eastAsia="ar-SA"/>
        </w:rPr>
      </w:pPr>
      <w:r w:rsidRPr="003E3583">
        <w:rPr>
          <w:rFonts w:eastAsia="Calibri"/>
          <w:sz w:val="24"/>
          <w:szCs w:val="24"/>
          <w:lang w:eastAsia="ar-SA"/>
        </w:rPr>
        <w:t>В 2023</w:t>
      </w:r>
      <w:r w:rsidR="001A5091" w:rsidRPr="003E3583">
        <w:rPr>
          <w:rFonts w:eastAsia="Calibri"/>
          <w:sz w:val="24"/>
          <w:szCs w:val="24"/>
          <w:lang w:eastAsia="ar-SA"/>
        </w:rPr>
        <w:t xml:space="preserve"> году</w:t>
      </w:r>
      <w:r w:rsidR="006F1FE6" w:rsidRPr="003E3583">
        <w:rPr>
          <w:rFonts w:eastAsia="Calibri"/>
          <w:sz w:val="24"/>
          <w:szCs w:val="24"/>
          <w:lang w:eastAsia="ar-SA"/>
        </w:rPr>
        <w:t xml:space="preserve"> в рамках мероприятия муниципальной программы «опубликование муниципальных правовых актов и иных официальных документов и информирование о деятельности Администрации сельского поселения Александровка и Собрания представителей сельского поселения Александровка»</w:t>
      </w:r>
      <w:r w:rsidR="003B56A7" w:rsidRPr="003E3583">
        <w:rPr>
          <w:rFonts w:eastAsia="Calibri"/>
          <w:sz w:val="24"/>
          <w:szCs w:val="24"/>
          <w:lang w:eastAsia="ar-SA"/>
        </w:rPr>
        <w:t>было опубликован</w:t>
      </w:r>
      <w:r w:rsidR="006F1FE6" w:rsidRPr="003E3583">
        <w:rPr>
          <w:rFonts w:eastAsia="Calibri"/>
          <w:sz w:val="24"/>
          <w:szCs w:val="24"/>
          <w:lang w:eastAsia="ar-SA"/>
        </w:rPr>
        <w:t>о</w:t>
      </w:r>
      <w:r w:rsidR="0000690C" w:rsidRPr="003E3583">
        <w:rPr>
          <w:rFonts w:eastAsia="Calibri"/>
          <w:sz w:val="24"/>
          <w:szCs w:val="24"/>
          <w:lang w:eastAsia="ar-SA"/>
        </w:rPr>
        <w:t>114</w:t>
      </w:r>
      <w:r w:rsidR="002374C1" w:rsidRPr="003E3583">
        <w:rPr>
          <w:rFonts w:eastAsia="Calibri"/>
          <w:sz w:val="24"/>
          <w:szCs w:val="24"/>
          <w:lang w:eastAsia="ar-SA"/>
        </w:rPr>
        <w:t xml:space="preserve"> нормативных </w:t>
      </w:r>
      <w:r w:rsidR="006F1FE6" w:rsidRPr="003E3583">
        <w:rPr>
          <w:rFonts w:eastAsia="Calibri"/>
          <w:sz w:val="24"/>
          <w:szCs w:val="24"/>
          <w:lang w:eastAsia="ar-SA"/>
        </w:rPr>
        <w:t>правовых</w:t>
      </w:r>
      <w:r w:rsidR="003B56A7" w:rsidRPr="003E3583">
        <w:rPr>
          <w:rFonts w:eastAsia="Calibri"/>
          <w:sz w:val="24"/>
          <w:szCs w:val="24"/>
          <w:lang w:eastAsia="ar-SA"/>
        </w:rPr>
        <w:t xml:space="preserve"> акт</w:t>
      </w:r>
      <w:r w:rsidR="006F1FE6" w:rsidRPr="003E3583">
        <w:rPr>
          <w:rFonts w:eastAsia="Calibri"/>
          <w:sz w:val="24"/>
          <w:szCs w:val="24"/>
          <w:lang w:eastAsia="ar-SA"/>
        </w:rPr>
        <w:t>ов</w:t>
      </w:r>
      <w:r w:rsidR="00D649CD" w:rsidRPr="003E3583">
        <w:rPr>
          <w:rFonts w:eastAsia="Calibri"/>
          <w:sz w:val="24"/>
          <w:szCs w:val="24"/>
          <w:lang w:eastAsia="ar-SA"/>
        </w:rPr>
        <w:t xml:space="preserve"> и </w:t>
      </w:r>
      <w:r w:rsidR="0000690C" w:rsidRPr="003E3583">
        <w:rPr>
          <w:rFonts w:eastAsia="Calibri"/>
          <w:sz w:val="24"/>
          <w:szCs w:val="24"/>
          <w:lang w:eastAsia="ar-SA"/>
        </w:rPr>
        <w:t>39</w:t>
      </w:r>
      <w:r w:rsidR="004E178F" w:rsidRPr="003E3583">
        <w:rPr>
          <w:rFonts w:eastAsia="Calibri"/>
          <w:sz w:val="24"/>
          <w:szCs w:val="24"/>
          <w:lang w:eastAsia="ar-SA"/>
        </w:rPr>
        <w:t xml:space="preserve"> объявлений</w:t>
      </w:r>
      <w:r w:rsidR="00D649CD" w:rsidRPr="003E3583">
        <w:rPr>
          <w:rFonts w:eastAsia="Calibri"/>
          <w:sz w:val="24"/>
          <w:szCs w:val="24"/>
          <w:lang w:eastAsia="ar-SA"/>
        </w:rPr>
        <w:t xml:space="preserve"> о деятельности органов местного самоуправления в газете «</w:t>
      </w:r>
      <w:r w:rsidR="00D54BD4" w:rsidRPr="003E3583">
        <w:rPr>
          <w:rFonts w:eastAsia="Calibri"/>
          <w:sz w:val="24"/>
          <w:szCs w:val="24"/>
          <w:lang w:eastAsia="ar-SA"/>
        </w:rPr>
        <w:t>Александровские</w:t>
      </w:r>
      <w:r w:rsidR="001E7ED7" w:rsidRPr="003E3583">
        <w:rPr>
          <w:rFonts w:eastAsia="Calibri"/>
          <w:sz w:val="24"/>
          <w:szCs w:val="24"/>
          <w:lang w:eastAsia="ar-SA"/>
        </w:rPr>
        <w:t xml:space="preserve"> вести», а также произведена уплата</w:t>
      </w:r>
      <w:r w:rsidR="001E7ED7" w:rsidRPr="003E3583">
        <w:rPr>
          <w:sz w:val="24"/>
          <w:szCs w:val="24"/>
        </w:rPr>
        <w:t xml:space="preserve"> членского взноса для осуществления деятельности Ассоциации «Совет муниципальных образований Самарской области.</w:t>
      </w:r>
    </w:p>
    <w:p w:rsidR="002374C1" w:rsidRPr="003E3583" w:rsidRDefault="002374C1" w:rsidP="002374C1">
      <w:pPr>
        <w:jc w:val="center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lastRenderedPageBreak/>
        <w:t>3.2. Информация о результатах достижения значений показателей (индикаторов)</w:t>
      </w:r>
      <w:r w:rsidR="0000690C" w:rsidRPr="003E3583">
        <w:rPr>
          <w:b/>
          <w:sz w:val="24"/>
          <w:szCs w:val="24"/>
        </w:rPr>
        <w:t xml:space="preserve"> муниципальной программы за 2</w:t>
      </w:r>
      <w:r w:rsidR="00B56D77" w:rsidRPr="003E3583">
        <w:rPr>
          <w:b/>
          <w:sz w:val="24"/>
          <w:szCs w:val="24"/>
        </w:rPr>
        <w:t>023</w:t>
      </w:r>
      <w:r w:rsidRPr="003E3583">
        <w:rPr>
          <w:b/>
          <w:sz w:val="24"/>
          <w:szCs w:val="24"/>
        </w:rPr>
        <w:t xml:space="preserve"> год</w:t>
      </w:r>
    </w:p>
    <w:p w:rsidR="00023D2D" w:rsidRPr="003E3583" w:rsidRDefault="00023D2D" w:rsidP="00023D2D">
      <w:pPr>
        <w:jc w:val="right"/>
        <w:rPr>
          <w:sz w:val="24"/>
          <w:szCs w:val="24"/>
        </w:rPr>
      </w:pPr>
      <w:r w:rsidRPr="003E3583">
        <w:rPr>
          <w:sz w:val="24"/>
          <w:szCs w:val="24"/>
        </w:rPr>
        <w:t>Таблица</w:t>
      </w:r>
      <w:r w:rsidR="00C1095A" w:rsidRPr="003E3583">
        <w:rPr>
          <w:sz w:val="24"/>
          <w:szCs w:val="24"/>
        </w:rPr>
        <w:t>1</w:t>
      </w:r>
    </w:p>
    <w:p w:rsidR="00023D2D" w:rsidRPr="003E3583" w:rsidRDefault="00023D2D" w:rsidP="00023D2D">
      <w:pPr>
        <w:jc w:val="center"/>
        <w:rPr>
          <w:sz w:val="24"/>
          <w:szCs w:val="24"/>
        </w:rPr>
      </w:pPr>
      <w:r w:rsidRPr="003E3583">
        <w:rPr>
          <w:sz w:val="24"/>
          <w:szCs w:val="24"/>
        </w:rPr>
        <w:t xml:space="preserve">Информация о результатах достижения значений показателей (индикаторов) муниципальной программы за </w:t>
      </w:r>
      <w:r w:rsidR="00B56D77" w:rsidRPr="003E3583">
        <w:rPr>
          <w:sz w:val="24"/>
          <w:szCs w:val="24"/>
        </w:rPr>
        <w:t>2023</w:t>
      </w:r>
      <w:r w:rsidR="001A5091" w:rsidRPr="003E3583">
        <w:rPr>
          <w:sz w:val="24"/>
          <w:szCs w:val="24"/>
        </w:rPr>
        <w:t xml:space="preserve"> год</w:t>
      </w:r>
    </w:p>
    <w:p w:rsidR="00023D2D" w:rsidRPr="003E3583" w:rsidRDefault="00023D2D" w:rsidP="00023D2D">
      <w:pPr>
        <w:rPr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9"/>
        <w:gridCol w:w="850"/>
        <w:gridCol w:w="1276"/>
        <w:gridCol w:w="1418"/>
        <w:gridCol w:w="1701"/>
        <w:gridCol w:w="2409"/>
      </w:tblGrid>
      <w:tr w:rsidR="00023D2D" w:rsidRPr="003E3583" w:rsidTr="00D64CEA">
        <w:trPr>
          <w:trHeight w:val="2399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r w:rsidRPr="003E3583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Ед</w:t>
            </w:r>
            <w:r w:rsidRPr="003E3583">
              <w:rPr>
                <w:sz w:val="24"/>
                <w:szCs w:val="24"/>
                <w:lang w:val="en-US" w:eastAsia="en-US"/>
              </w:rPr>
              <w:t>.</w:t>
            </w:r>
          </w:p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изм</w:t>
            </w:r>
            <w:r w:rsidRPr="003E358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3E3583">
              <w:rPr>
                <w:sz w:val="24"/>
                <w:szCs w:val="24"/>
              </w:rPr>
              <w:t>муниципальной</w:t>
            </w:r>
            <w:r w:rsidR="00D64CEA" w:rsidRPr="003E3583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3E3583">
              <w:rPr>
                <w:sz w:val="24"/>
                <w:szCs w:val="24"/>
              </w:rPr>
              <w:t>муниципальной</w:t>
            </w:r>
            <w:r w:rsidR="0000690C" w:rsidRPr="003E3583">
              <w:rPr>
                <w:sz w:val="24"/>
                <w:szCs w:val="24"/>
                <w:lang w:eastAsia="en-US"/>
              </w:rPr>
              <w:t xml:space="preserve"> программы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023D2D" w:rsidRPr="003E3583" w:rsidTr="00D64CEA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3583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3583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3583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D64CEA">
            <w:pPr>
              <w:ind w:left="-111" w:right="-114"/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3583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3E3583" w:rsidRDefault="00023D2D" w:rsidP="003E4758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023D2D" w:rsidRPr="003E3583" w:rsidTr="00D649CD">
        <w:trPr>
          <w:trHeight w:val="9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</w:t>
            </w:r>
            <w:r w:rsidRPr="003E358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D649CD" w:rsidP="003E4758">
            <w:pPr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</w:rPr>
              <w:t xml:space="preserve">Опубликование нормативных правовых актов о деятельности органов местного самоуправления сельского поселения </w:t>
            </w:r>
            <w:r w:rsidR="00D54BD4" w:rsidRPr="003E3583">
              <w:rPr>
                <w:sz w:val="24"/>
                <w:szCs w:val="24"/>
              </w:rPr>
              <w:t>Александровка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3E4758" w:rsidP="003E4758">
            <w:pPr>
              <w:rPr>
                <w:sz w:val="24"/>
                <w:szCs w:val="24"/>
                <w:lang w:eastAsia="en-US"/>
              </w:rPr>
            </w:pPr>
            <w:r w:rsidRPr="003E3583">
              <w:rPr>
                <w:rFonts w:eastAsia="Calibri"/>
                <w:spacing w:val="-10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23D2D" w:rsidP="003E4758">
            <w:pPr>
              <w:rPr>
                <w:sz w:val="24"/>
                <w:szCs w:val="24"/>
                <w:lang w:eastAsia="en-US"/>
              </w:rPr>
            </w:pPr>
          </w:p>
        </w:tc>
      </w:tr>
      <w:tr w:rsidR="00023D2D" w:rsidRPr="003E3583" w:rsidTr="00D64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3E3583" w:rsidRDefault="00023D2D" w:rsidP="003E4758">
            <w:pPr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2</w:t>
            </w:r>
            <w:r w:rsidRPr="003E3583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D649CD" w:rsidP="003E4758">
            <w:pPr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</w:rPr>
              <w:t xml:space="preserve">Объявления и иная информация о деятельности органов местного самоуправления сельского поселения </w:t>
            </w:r>
            <w:r w:rsidR="00D54BD4" w:rsidRPr="003E3583">
              <w:rPr>
                <w:sz w:val="24"/>
                <w:szCs w:val="24"/>
              </w:rPr>
              <w:t>Александровка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3E4758" w:rsidP="00D649CD">
            <w:pPr>
              <w:suppressAutoHyphens/>
              <w:ind w:right="86"/>
              <w:jc w:val="left"/>
              <w:rPr>
                <w:rFonts w:eastAsia="Calibri"/>
                <w:sz w:val="24"/>
                <w:szCs w:val="24"/>
                <w:lang w:eastAsia="ar-SA"/>
              </w:rPr>
            </w:pPr>
            <w:r w:rsidRPr="003E3583">
              <w:rPr>
                <w:rFonts w:eastAsia="Calibri"/>
                <w:sz w:val="24"/>
                <w:szCs w:val="24"/>
                <w:lang w:eastAsia="ar-SA"/>
              </w:rPr>
              <w:t>едини</w:t>
            </w:r>
            <w:r w:rsidR="00D649CD" w:rsidRPr="003E3583">
              <w:rPr>
                <w:rFonts w:eastAsia="Calibri"/>
                <w:sz w:val="24"/>
                <w:szCs w:val="24"/>
                <w:lang w:eastAsia="ar-SA"/>
              </w:rPr>
              <w:t>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rFonts w:eastAsia="Calibri"/>
                <w:sz w:val="24"/>
                <w:szCs w:val="24"/>
                <w:lang w:eastAsia="ar-SA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E1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0690C" w:rsidP="003B56A7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3E3583" w:rsidRDefault="00023D2D" w:rsidP="003E4758">
            <w:pPr>
              <w:rPr>
                <w:sz w:val="24"/>
                <w:szCs w:val="24"/>
                <w:lang w:eastAsia="en-US"/>
              </w:rPr>
            </w:pPr>
          </w:p>
        </w:tc>
      </w:tr>
      <w:tr w:rsidR="00832BDE" w:rsidRPr="003E3583" w:rsidTr="00D64C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832BDE" w:rsidP="003E4758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Среднее значение по показателям (индикаторам)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00690C" w:rsidRPr="003E3583">
              <w:rPr>
                <w:sz w:val="24"/>
                <w:szCs w:val="24"/>
              </w:rPr>
              <w:t xml:space="preserve">зации муниципальной программы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00690C" w:rsidP="0000690C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00690C" w:rsidP="0000690C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00690C" w:rsidP="00D64CEA">
            <w:pPr>
              <w:jc w:val="center"/>
              <w:rPr>
                <w:sz w:val="24"/>
                <w:szCs w:val="24"/>
                <w:lang w:eastAsia="en-US"/>
              </w:rPr>
            </w:pPr>
            <w:r w:rsidRPr="003E3583">
              <w:rPr>
                <w:sz w:val="24"/>
                <w:szCs w:val="24"/>
                <w:lang w:eastAsia="en-US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DE" w:rsidRPr="003E3583" w:rsidRDefault="00832BDE" w:rsidP="003E4758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3E3583" w:rsidRDefault="00023D2D" w:rsidP="00023D2D">
      <w:pPr>
        <w:rPr>
          <w:sz w:val="24"/>
          <w:szCs w:val="24"/>
        </w:rPr>
      </w:pPr>
    </w:p>
    <w:bookmarkEnd w:id="0"/>
    <w:p w:rsidR="002374C1" w:rsidRPr="003E3583" w:rsidRDefault="002374C1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451AE4" w:rsidRPr="003E3583">
        <w:rPr>
          <w:b/>
          <w:sz w:val="24"/>
          <w:szCs w:val="24"/>
        </w:rPr>
        <w:t>м причин) в установленные сроки:</w:t>
      </w:r>
    </w:p>
    <w:p w:rsidR="00B56D77" w:rsidRPr="003E3583" w:rsidRDefault="00B56D77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>В 2023 году выполняли</w:t>
      </w:r>
      <w:r w:rsidR="002374C1" w:rsidRPr="003E3583">
        <w:rPr>
          <w:sz w:val="24"/>
          <w:szCs w:val="24"/>
        </w:rPr>
        <w:t>сь</w:t>
      </w:r>
      <w:r w:rsidRPr="003E3583">
        <w:rPr>
          <w:sz w:val="24"/>
          <w:szCs w:val="24"/>
        </w:rPr>
        <w:t xml:space="preserve"> следующие мероприятия</w:t>
      </w:r>
      <w:r w:rsidR="002374C1" w:rsidRPr="003E3583">
        <w:rPr>
          <w:sz w:val="24"/>
          <w:szCs w:val="24"/>
        </w:rPr>
        <w:t xml:space="preserve"> муниципальной программы</w:t>
      </w:r>
      <w:r w:rsidRPr="003E3583">
        <w:rPr>
          <w:sz w:val="24"/>
          <w:szCs w:val="24"/>
        </w:rPr>
        <w:t>:</w:t>
      </w:r>
    </w:p>
    <w:p w:rsidR="00B56D77" w:rsidRPr="003E3583" w:rsidRDefault="00B56D77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>- о</w:t>
      </w:r>
      <w:r w:rsidR="002374C1" w:rsidRPr="003E3583">
        <w:rPr>
          <w:sz w:val="24"/>
          <w:szCs w:val="24"/>
        </w:rPr>
        <w:t xml:space="preserve">публикование </w:t>
      </w:r>
      <w:r w:rsidR="00F63926" w:rsidRPr="003E3583">
        <w:rPr>
          <w:sz w:val="24"/>
          <w:szCs w:val="24"/>
        </w:rPr>
        <w:t>муниципальных правовых актов и иных официальных документов и информирование о деятельности Администрации сельского поселения Александровка и Собрания представителей сельского поселения Ал</w:t>
      </w:r>
      <w:r w:rsidRPr="003E3583">
        <w:rPr>
          <w:sz w:val="24"/>
          <w:szCs w:val="24"/>
        </w:rPr>
        <w:t>ександровка;</w:t>
      </w:r>
    </w:p>
    <w:p w:rsidR="00B56D77" w:rsidRPr="003E3583" w:rsidRDefault="00B56D77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 xml:space="preserve">- </w:t>
      </w:r>
      <w:r w:rsidR="001E7ED7" w:rsidRPr="003E3583">
        <w:rPr>
          <w:sz w:val="24"/>
          <w:szCs w:val="24"/>
        </w:rPr>
        <w:t>уплата членского взноса для осуществления деятельности Ассоциации «Совет муниципальных образований Самарской области».</w:t>
      </w:r>
    </w:p>
    <w:p w:rsidR="00F63926" w:rsidRPr="003E3583" w:rsidRDefault="001E7ED7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sz w:val="24"/>
          <w:szCs w:val="24"/>
        </w:rPr>
        <w:t>Мероприятия</w:t>
      </w:r>
      <w:r w:rsidR="00F63926" w:rsidRPr="003E3583">
        <w:rPr>
          <w:sz w:val="24"/>
          <w:szCs w:val="24"/>
        </w:rPr>
        <w:t xml:space="preserve"> м</w:t>
      </w:r>
      <w:r w:rsidRPr="003E3583">
        <w:rPr>
          <w:sz w:val="24"/>
          <w:szCs w:val="24"/>
        </w:rPr>
        <w:t>униципальной программы выполнены</w:t>
      </w:r>
      <w:r w:rsidR="00F63926" w:rsidRPr="003E3583">
        <w:rPr>
          <w:sz w:val="24"/>
          <w:szCs w:val="24"/>
        </w:rPr>
        <w:t xml:space="preserve"> в полном объеме в установленные сроки. </w:t>
      </w:r>
      <w:r w:rsidR="00F63926" w:rsidRPr="003E3583">
        <w:rPr>
          <w:b/>
          <w:sz w:val="24"/>
          <w:szCs w:val="24"/>
        </w:rPr>
        <w:t>Ст</w:t>
      </w:r>
      <w:r w:rsidR="00F70081" w:rsidRPr="003E3583">
        <w:rPr>
          <w:b/>
          <w:sz w:val="24"/>
          <w:szCs w:val="24"/>
        </w:rPr>
        <w:t>епень выполнения запланированного мероприятия муниципальной прог</w:t>
      </w:r>
      <w:r w:rsidR="001F0A27" w:rsidRPr="003E3583">
        <w:rPr>
          <w:b/>
          <w:sz w:val="24"/>
          <w:szCs w:val="24"/>
        </w:rPr>
        <w:t>р</w:t>
      </w:r>
      <w:r w:rsidRPr="003E3583">
        <w:rPr>
          <w:b/>
          <w:sz w:val="24"/>
          <w:szCs w:val="24"/>
        </w:rPr>
        <w:t>аммы: 2/2</w:t>
      </w:r>
      <w:r w:rsidR="00F70081" w:rsidRPr="003E3583">
        <w:rPr>
          <w:b/>
          <w:sz w:val="24"/>
          <w:szCs w:val="24"/>
        </w:rPr>
        <w:t>=100%</w:t>
      </w:r>
    </w:p>
    <w:p w:rsidR="00355C57" w:rsidRPr="003E3583" w:rsidRDefault="00355C57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F70081" w:rsidRPr="003E3583" w:rsidRDefault="00F70081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 xml:space="preserve">Основными факторами, положительно повлиявшими на ход реализации        </w:t>
      </w:r>
      <w:r w:rsidR="00BB7BE3" w:rsidRPr="003E3583">
        <w:rPr>
          <w:sz w:val="24"/>
          <w:szCs w:val="24"/>
        </w:rPr>
        <w:t xml:space="preserve">  муниципальной программы в 2023</w:t>
      </w:r>
      <w:r w:rsidRPr="003E3583">
        <w:rPr>
          <w:sz w:val="24"/>
          <w:szCs w:val="24"/>
        </w:rPr>
        <w:t xml:space="preserve"> году являются:</w:t>
      </w:r>
    </w:p>
    <w:p w:rsidR="00F70081" w:rsidRPr="003E3583" w:rsidRDefault="00F70081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F70081" w:rsidRPr="003E3583" w:rsidRDefault="00F70081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F70081" w:rsidRPr="003E3583" w:rsidRDefault="00F70081" w:rsidP="00BB7BE3">
      <w:pPr>
        <w:spacing w:line="360" w:lineRule="auto"/>
        <w:ind w:firstLine="708"/>
        <w:rPr>
          <w:sz w:val="24"/>
          <w:szCs w:val="24"/>
          <w:lang w:bidi="ru-RU"/>
        </w:rPr>
      </w:pPr>
      <w:r w:rsidRPr="003E3583">
        <w:rPr>
          <w:sz w:val="24"/>
          <w:szCs w:val="24"/>
          <w:lang w:bidi="ru-RU"/>
        </w:rPr>
        <w:t xml:space="preserve">  - своевременное внесение изменений в муниципальную программу.</w:t>
      </w:r>
    </w:p>
    <w:p w:rsidR="00F70081" w:rsidRPr="003E3583" w:rsidRDefault="00F70081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36"/>
        <w:gridCol w:w="1658"/>
        <w:gridCol w:w="1549"/>
        <w:gridCol w:w="1550"/>
        <w:gridCol w:w="1529"/>
      </w:tblGrid>
      <w:tr w:rsidR="00F70081" w:rsidRPr="003E3583" w:rsidTr="000E3E37">
        <w:tc>
          <w:tcPr>
            <w:tcW w:w="51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b/>
                <w:sz w:val="24"/>
                <w:szCs w:val="24"/>
              </w:rPr>
              <w:t>Наи</w:t>
            </w:r>
            <w:r w:rsidRPr="003E3583">
              <w:rPr>
                <w:sz w:val="24"/>
                <w:szCs w:val="24"/>
              </w:rPr>
              <w:t>менование</w:t>
            </w:r>
          </w:p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  <w:lang w:val="en-US"/>
              </w:rPr>
            </w:pPr>
            <w:r w:rsidRPr="003E3583">
              <w:rPr>
                <w:sz w:val="24"/>
                <w:szCs w:val="24"/>
              </w:rPr>
              <w:t>Бюджетные ассигнования,  руб.</w:t>
            </w:r>
          </w:p>
        </w:tc>
        <w:tc>
          <w:tcPr>
            <w:tcW w:w="154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Исполнение,  руб.</w:t>
            </w:r>
          </w:p>
        </w:tc>
        <w:tc>
          <w:tcPr>
            <w:tcW w:w="155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 xml:space="preserve">Причины </w:t>
            </w:r>
          </w:p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отклонения</w:t>
            </w:r>
          </w:p>
        </w:tc>
      </w:tr>
      <w:tr w:rsidR="00F70081" w:rsidRPr="003E3583" w:rsidTr="000E3E37">
        <w:trPr>
          <w:trHeight w:val="70"/>
        </w:trPr>
        <w:tc>
          <w:tcPr>
            <w:tcW w:w="51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5</w:t>
            </w:r>
          </w:p>
        </w:tc>
      </w:tr>
      <w:tr w:rsidR="00F70081" w:rsidRPr="003E3583" w:rsidTr="00CD0EBA">
        <w:trPr>
          <w:trHeight w:val="481"/>
        </w:trPr>
        <w:tc>
          <w:tcPr>
            <w:tcW w:w="51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F70081" w:rsidRPr="003E3583" w:rsidRDefault="00303FE9" w:rsidP="000E3E37">
            <w:pPr>
              <w:jc w:val="left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Прочие  расходы</w:t>
            </w:r>
          </w:p>
        </w:tc>
        <w:tc>
          <w:tcPr>
            <w:tcW w:w="1571" w:type="dxa"/>
            <w:shd w:val="clear" w:color="auto" w:fill="auto"/>
          </w:tcPr>
          <w:p w:rsidR="00F70081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46</w:t>
            </w:r>
            <w:r w:rsidR="00F70081" w:rsidRPr="003E3583">
              <w:rPr>
                <w:sz w:val="24"/>
                <w:szCs w:val="24"/>
              </w:rPr>
              <w:t> 000,0</w:t>
            </w:r>
          </w:p>
        </w:tc>
        <w:tc>
          <w:tcPr>
            <w:tcW w:w="1549" w:type="dxa"/>
            <w:shd w:val="clear" w:color="auto" w:fill="auto"/>
          </w:tcPr>
          <w:p w:rsidR="00F70081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46</w:t>
            </w:r>
            <w:r w:rsidR="00F70081" w:rsidRPr="003E3583">
              <w:rPr>
                <w:sz w:val="24"/>
                <w:szCs w:val="24"/>
              </w:rPr>
              <w:t> 000,0</w:t>
            </w:r>
          </w:p>
        </w:tc>
        <w:tc>
          <w:tcPr>
            <w:tcW w:w="1550" w:type="dxa"/>
            <w:shd w:val="clear" w:color="auto" w:fill="auto"/>
          </w:tcPr>
          <w:p w:rsidR="00F70081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</w:p>
        </w:tc>
      </w:tr>
      <w:tr w:rsidR="001E7ED7" w:rsidRPr="003E3583" w:rsidTr="000E3E37">
        <w:trPr>
          <w:trHeight w:val="851"/>
        </w:trPr>
        <w:tc>
          <w:tcPr>
            <w:tcW w:w="510" w:type="dxa"/>
            <w:shd w:val="clear" w:color="auto" w:fill="auto"/>
          </w:tcPr>
          <w:p w:rsidR="001E7ED7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1E7ED7" w:rsidRPr="003E3583" w:rsidRDefault="00303FE9" w:rsidP="000E3E37">
            <w:pPr>
              <w:jc w:val="left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У</w:t>
            </w:r>
            <w:r w:rsidR="001E7ED7" w:rsidRPr="003E3583">
              <w:rPr>
                <w:sz w:val="24"/>
                <w:szCs w:val="24"/>
              </w:rPr>
              <w:t>плата членского взноса для осуществления деятельности Ассоциации «Совет муниципальных образований Самарской области</w:t>
            </w:r>
          </w:p>
        </w:tc>
        <w:tc>
          <w:tcPr>
            <w:tcW w:w="1571" w:type="dxa"/>
            <w:shd w:val="clear" w:color="auto" w:fill="auto"/>
          </w:tcPr>
          <w:p w:rsidR="001E7ED7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1000,0</w:t>
            </w:r>
          </w:p>
        </w:tc>
        <w:tc>
          <w:tcPr>
            <w:tcW w:w="1549" w:type="dxa"/>
            <w:shd w:val="clear" w:color="auto" w:fill="auto"/>
          </w:tcPr>
          <w:p w:rsidR="001E7ED7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1000,0</w:t>
            </w:r>
          </w:p>
        </w:tc>
        <w:tc>
          <w:tcPr>
            <w:tcW w:w="1550" w:type="dxa"/>
            <w:shd w:val="clear" w:color="auto" w:fill="auto"/>
          </w:tcPr>
          <w:p w:rsidR="001E7ED7" w:rsidRPr="003E3583" w:rsidRDefault="001E7ED7" w:rsidP="000E3E37">
            <w:pPr>
              <w:jc w:val="center"/>
              <w:rPr>
                <w:sz w:val="24"/>
                <w:szCs w:val="24"/>
              </w:rPr>
            </w:pPr>
            <w:r w:rsidRPr="003E3583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1E7ED7" w:rsidRPr="003E3583" w:rsidRDefault="001E7ED7" w:rsidP="000E3E37">
            <w:pPr>
              <w:jc w:val="center"/>
              <w:rPr>
                <w:sz w:val="24"/>
                <w:szCs w:val="24"/>
              </w:rPr>
            </w:pPr>
          </w:p>
        </w:tc>
      </w:tr>
      <w:tr w:rsidR="00F70081" w:rsidRPr="003E3583" w:rsidTr="000E3E37">
        <w:tc>
          <w:tcPr>
            <w:tcW w:w="51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F70081" w:rsidRPr="003E3583" w:rsidRDefault="00F70081" w:rsidP="000E3E37">
            <w:pPr>
              <w:jc w:val="left"/>
              <w:rPr>
                <w:b/>
                <w:sz w:val="24"/>
                <w:szCs w:val="24"/>
              </w:rPr>
            </w:pPr>
            <w:r w:rsidRPr="003E358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F70081" w:rsidRPr="003E3583" w:rsidRDefault="001E7ED7" w:rsidP="000E3E37">
            <w:pPr>
              <w:jc w:val="center"/>
              <w:rPr>
                <w:b/>
                <w:sz w:val="24"/>
                <w:szCs w:val="24"/>
              </w:rPr>
            </w:pPr>
            <w:r w:rsidRPr="003E3583">
              <w:rPr>
                <w:b/>
                <w:sz w:val="24"/>
                <w:szCs w:val="24"/>
              </w:rPr>
              <w:t>47</w:t>
            </w:r>
            <w:r w:rsidR="00595E8E" w:rsidRPr="003E3583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549" w:type="dxa"/>
            <w:shd w:val="clear" w:color="auto" w:fill="auto"/>
          </w:tcPr>
          <w:p w:rsidR="00F70081" w:rsidRPr="003E3583" w:rsidRDefault="001E7ED7" w:rsidP="000E3E37">
            <w:pPr>
              <w:jc w:val="center"/>
              <w:rPr>
                <w:b/>
                <w:sz w:val="24"/>
                <w:szCs w:val="24"/>
              </w:rPr>
            </w:pPr>
            <w:r w:rsidRPr="003E3583">
              <w:rPr>
                <w:b/>
                <w:sz w:val="24"/>
                <w:szCs w:val="24"/>
              </w:rPr>
              <w:t>47</w:t>
            </w:r>
            <w:r w:rsidR="00595E8E" w:rsidRPr="003E3583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1550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b/>
                <w:sz w:val="24"/>
                <w:szCs w:val="24"/>
              </w:rPr>
            </w:pPr>
            <w:r w:rsidRPr="003E3583">
              <w:rPr>
                <w:b/>
                <w:sz w:val="24"/>
                <w:szCs w:val="24"/>
              </w:rPr>
              <w:t>100</w:t>
            </w:r>
            <w:r w:rsidR="001E7ED7" w:rsidRPr="003E3583">
              <w:rPr>
                <w:b/>
                <w:sz w:val="24"/>
                <w:szCs w:val="24"/>
              </w:rPr>
              <w:t>,0</w:t>
            </w:r>
            <w:r w:rsidRPr="003E3583">
              <w:rPr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529" w:type="dxa"/>
            <w:shd w:val="clear" w:color="auto" w:fill="auto"/>
          </w:tcPr>
          <w:p w:rsidR="00F70081" w:rsidRPr="003E3583" w:rsidRDefault="00F70081" w:rsidP="000E3E3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70081" w:rsidRPr="003E3583" w:rsidRDefault="00F70081" w:rsidP="00F70081">
      <w:pPr>
        <w:ind w:firstLine="709"/>
        <w:rPr>
          <w:b/>
          <w:sz w:val="24"/>
          <w:szCs w:val="24"/>
        </w:rPr>
      </w:pPr>
    </w:p>
    <w:p w:rsidR="00F70081" w:rsidRPr="003E3583" w:rsidRDefault="00F70081" w:rsidP="00BB7BE3">
      <w:pPr>
        <w:spacing w:line="360" w:lineRule="auto"/>
        <w:ind w:firstLine="709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F70081" w:rsidRPr="003E3583" w:rsidRDefault="00F70081" w:rsidP="00BB7BE3">
      <w:pPr>
        <w:spacing w:line="360" w:lineRule="auto"/>
        <w:ind w:firstLine="709"/>
        <w:jc w:val="center"/>
        <w:rPr>
          <w:sz w:val="24"/>
          <w:szCs w:val="24"/>
        </w:rPr>
      </w:pPr>
      <w:r w:rsidRPr="003E3583">
        <w:rPr>
          <w:sz w:val="24"/>
          <w:szCs w:val="24"/>
        </w:rPr>
        <w:t>Муниципальное задание отсутствует.</w:t>
      </w:r>
    </w:p>
    <w:p w:rsidR="00F70081" w:rsidRPr="003E3583" w:rsidRDefault="00F70081" w:rsidP="00BB7BE3">
      <w:pPr>
        <w:spacing w:line="360" w:lineRule="auto"/>
        <w:ind w:firstLine="709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F70081" w:rsidRPr="003E3583" w:rsidRDefault="00F70081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sz w:val="24"/>
          <w:szCs w:val="24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F70081" w:rsidRPr="003E3583" w:rsidRDefault="00F70081" w:rsidP="00BB7BE3">
      <w:pPr>
        <w:spacing w:line="360" w:lineRule="auto"/>
        <w:ind w:firstLine="709"/>
        <w:rPr>
          <w:b/>
          <w:sz w:val="24"/>
          <w:szCs w:val="24"/>
        </w:rPr>
      </w:pPr>
    </w:p>
    <w:p w:rsidR="00F70081" w:rsidRPr="003E3583" w:rsidRDefault="00F70081" w:rsidP="00BB7BE3">
      <w:pPr>
        <w:spacing w:line="360" w:lineRule="auto"/>
        <w:ind w:firstLine="709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F70081" w:rsidRPr="003E3583" w:rsidRDefault="00F70081" w:rsidP="00BB7BE3">
      <w:pPr>
        <w:spacing w:line="360" w:lineRule="auto"/>
        <w:ind w:firstLine="709"/>
        <w:jc w:val="center"/>
        <w:rPr>
          <w:sz w:val="24"/>
          <w:szCs w:val="24"/>
        </w:rPr>
      </w:pPr>
      <w:r w:rsidRPr="003E3583">
        <w:rPr>
          <w:sz w:val="24"/>
          <w:szCs w:val="24"/>
        </w:rPr>
        <w:t>Отсутствуют.</w:t>
      </w:r>
    </w:p>
    <w:p w:rsidR="00F63926" w:rsidRPr="003E3583" w:rsidRDefault="00F63926" w:rsidP="00BB7BE3">
      <w:pPr>
        <w:spacing w:line="360" w:lineRule="auto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 xml:space="preserve">       3.9.Результаты реализации мер государственного</w:t>
      </w:r>
    </w:p>
    <w:p w:rsidR="00F63926" w:rsidRPr="003E3583" w:rsidRDefault="00451AE4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и правового регулирования:</w:t>
      </w:r>
    </w:p>
    <w:p w:rsidR="00F63926" w:rsidRPr="003E3583" w:rsidRDefault="00F63926" w:rsidP="00BB7BE3">
      <w:pPr>
        <w:keepNext/>
        <w:keepLines/>
        <w:spacing w:line="360" w:lineRule="auto"/>
        <w:rPr>
          <w:rFonts w:eastAsia="Calibri"/>
          <w:bCs/>
          <w:sz w:val="24"/>
          <w:szCs w:val="24"/>
          <w:lang w:eastAsia="en-US"/>
        </w:rPr>
      </w:pPr>
      <w:r w:rsidRPr="003E3583">
        <w:rPr>
          <w:rFonts w:eastAsia="Calibri"/>
          <w:sz w:val="24"/>
          <w:szCs w:val="24"/>
          <w:lang w:eastAsia="en-US"/>
        </w:rPr>
        <w:t xml:space="preserve">Правовое регулирование в сфере информирования осуществляется в соответствии с Федеральным законом от 06 октября 2003 № 131 – ФЗ «Об общих принципах организации местного самоуправления в Российской Федерации», </w:t>
      </w:r>
      <w:r w:rsidRPr="003E3583">
        <w:rPr>
          <w:rFonts w:eastAsia="Calibri"/>
          <w:bCs/>
          <w:sz w:val="24"/>
          <w:szCs w:val="24"/>
          <w:lang w:eastAsia="en-US"/>
        </w:rPr>
        <w:t>Федеральным законом от 27 декабря 1991 № 2124-1 «Закон о средствах массовой информации», Федеральным законом от 9 февраля 2009 № 8-ФЗ «Об обеспечении доступа к информации о деятельности государственных органов и органов местного самоуправления».</w:t>
      </w:r>
    </w:p>
    <w:p w:rsidR="00F63926" w:rsidRPr="003E3583" w:rsidRDefault="00F63926" w:rsidP="00BB7BE3">
      <w:pPr>
        <w:keepNext/>
        <w:keepLines/>
        <w:spacing w:line="360" w:lineRule="auto"/>
        <w:ind w:firstLine="709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</w:t>
      </w:r>
      <w:r w:rsidR="00451AE4" w:rsidRPr="003E3583">
        <w:rPr>
          <w:b/>
          <w:sz w:val="24"/>
          <w:szCs w:val="24"/>
        </w:rPr>
        <w:t>ьной программы) в отчетном году:</w:t>
      </w:r>
    </w:p>
    <w:p w:rsidR="00C95ACD" w:rsidRPr="003E3583" w:rsidRDefault="00C95ACD" w:rsidP="00BB7BE3">
      <w:pPr>
        <w:autoSpaceDE w:val="0"/>
        <w:autoSpaceDN w:val="0"/>
        <w:adjustRightInd w:val="0"/>
        <w:spacing w:line="360" w:lineRule="auto"/>
        <w:ind w:firstLine="709"/>
        <w:outlineLvl w:val="0"/>
        <w:rPr>
          <w:b/>
          <w:color w:val="000000"/>
          <w:sz w:val="24"/>
          <w:szCs w:val="24"/>
        </w:rPr>
      </w:pPr>
      <w:r w:rsidRPr="003E3583">
        <w:rPr>
          <w:color w:val="000000"/>
          <w:sz w:val="24"/>
          <w:szCs w:val="24"/>
        </w:rPr>
        <w:t xml:space="preserve">Эффективность реализации </w:t>
      </w:r>
      <w:r w:rsidRPr="003E3583">
        <w:rPr>
          <w:sz w:val="24"/>
          <w:szCs w:val="24"/>
        </w:rPr>
        <w:t>муниципальной</w:t>
      </w:r>
      <w:r w:rsidRPr="003E3583">
        <w:rPr>
          <w:color w:val="000000"/>
          <w:sz w:val="24"/>
          <w:szCs w:val="24"/>
        </w:rPr>
        <w:t xml:space="preserve"> программы рассчитана путем соотнесения степени достижения показателей (индикаторов) </w:t>
      </w:r>
      <w:r w:rsidRPr="003E3583">
        <w:rPr>
          <w:sz w:val="24"/>
          <w:szCs w:val="24"/>
        </w:rPr>
        <w:t>муниципальной</w:t>
      </w:r>
      <w:r w:rsidRPr="003E3583">
        <w:rPr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C95ACD" w:rsidRPr="003E3583" w:rsidRDefault="00C95ACD" w:rsidP="00BB7BE3">
      <w:pPr>
        <w:autoSpaceDE w:val="0"/>
        <w:autoSpaceDN w:val="0"/>
        <w:adjustRightInd w:val="0"/>
        <w:spacing w:line="360" w:lineRule="auto"/>
        <w:ind w:firstLine="709"/>
        <w:outlineLvl w:val="0"/>
        <w:rPr>
          <w:sz w:val="24"/>
          <w:szCs w:val="24"/>
        </w:rPr>
      </w:pPr>
      <w:r w:rsidRPr="003E3583">
        <w:rPr>
          <w:sz w:val="24"/>
          <w:szCs w:val="24"/>
        </w:rPr>
        <w:t>Показатель эффективности реализации муниципальной программы за отчетный год рассчитан по формуле:</w:t>
      </w:r>
    </w:p>
    <w:p w:rsidR="00C95ACD" w:rsidRPr="003E3583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3E3583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791808845" r:id="rId7"/>
        </w:object>
      </w:r>
      <w:r w:rsidRPr="003E3583">
        <w:rPr>
          <w:sz w:val="24"/>
          <w:szCs w:val="24"/>
        </w:rPr>
        <w:t>,</w:t>
      </w:r>
    </w:p>
    <w:p w:rsidR="00C95ACD" w:rsidRPr="003E3583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C95ACD" w:rsidRPr="003E3583" w:rsidRDefault="00C95ACD" w:rsidP="00D649CD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3E3583">
        <w:rPr>
          <w:sz w:val="24"/>
          <w:szCs w:val="24"/>
          <w:u w:val="single"/>
        </w:rPr>
        <w:t>1,</w:t>
      </w:r>
      <w:r w:rsidR="00595E8E" w:rsidRPr="003E3583">
        <w:rPr>
          <w:sz w:val="24"/>
          <w:szCs w:val="24"/>
          <w:u w:val="single"/>
        </w:rPr>
        <w:t>00</w:t>
      </w:r>
      <w:r w:rsidRPr="003E3583">
        <w:rPr>
          <w:sz w:val="24"/>
          <w:szCs w:val="24"/>
          <w:u w:val="single"/>
        </w:rPr>
        <w:t>+</w:t>
      </w:r>
      <w:r w:rsidR="00595E8E" w:rsidRPr="003E3583">
        <w:rPr>
          <w:sz w:val="24"/>
          <w:szCs w:val="24"/>
          <w:u w:val="single"/>
        </w:rPr>
        <w:t>1,00</w:t>
      </w:r>
    </w:p>
    <w:p w:rsidR="00C95ACD" w:rsidRPr="003E3583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3E3583">
        <w:rPr>
          <w:sz w:val="24"/>
          <w:szCs w:val="24"/>
          <w:lang w:val="en-US"/>
        </w:rPr>
        <w:t>R</w:t>
      </w:r>
      <w:r w:rsidRPr="003E3583">
        <w:rPr>
          <w:sz w:val="24"/>
          <w:szCs w:val="24"/>
        </w:rPr>
        <w:t>=   ____</w:t>
      </w:r>
      <w:r w:rsidRPr="003E3583">
        <w:rPr>
          <w:sz w:val="24"/>
          <w:szCs w:val="24"/>
          <w:u w:val="single"/>
        </w:rPr>
        <w:t>____</w:t>
      </w:r>
      <w:r w:rsidR="00D649CD" w:rsidRPr="003E3583">
        <w:rPr>
          <w:sz w:val="24"/>
          <w:szCs w:val="24"/>
          <w:u w:val="single"/>
        </w:rPr>
        <w:t>2</w:t>
      </w:r>
      <w:r w:rsidRPr="003E3583">
        <w:rPr>
          <w:sz w:val="24"/>
          <w:szCs w:val="24"/>
          <w:u w:val="single"/>
        </w:rPr>
        <w:t>_________</w:t>
      </w:r>
      <w:r w:rsidRPr="003E3583">
        <w:rPr>
          <w:sz w:val="24"/>
          <w:szCs w:val="24"/>
        </w:rPr>
        <w:t xml:space="preserve">х 100%= </w:t>
      </w:r>
      <w:r w:rsidR="00595E8E" w:rsidRPr="003E3583">
        <w:rPr>
          <w:sz w:val="24"/>
          <w:szCs w:val="24"/>
        </w:rPr>
        <w:t>100</w:t>
      </w:r>
      <w:r w:rsidRPr="003E3583">
        <w:rPr>
          <w:sz w:val="24"/>
          <w:szCs w:val="24"/>
        </w:rPr>
        <w:t>%</w:t>
      </w:r>
    </w:p>
    <w:p w:rsidR="00C95ACD" w:rsidRPr="003E3583" w:rsidRDefault="00BB7BE3" w:rsidP="00C95ACD">
      <w:pPr>
        <w:autoSpaceDE w:val="0"/>
        <w:autoSpaceDN w:val="0"/>
        <w:adjustRightInd w:val="0"/>
        <w:jc w:val="center"/>
        <w:outlineLvl w:val="0"/>
        <w:rPr>
          <w:sz w:val="24"/>
          <w:szCs w:val="24"/>
          <w:u w:val="single"/>
        </w:rPr>
      </w:pPr>
      <w:r w:rsidRPr="003E3583">
        <w:rPr>
          <w:sz w:val="24"/>
          <w:szCs w:val="24"/>
          <w:u w:val="single"/>
        </w:rPr>
        <w:t>47</w:t>
      </w:r>
      <w:r w:rsidR="003E4993" w:rsidRPr="003E3583">
        <w:rPr>
          <w:sz w:val="24"/>
          <w:szCs w:val="24"/>
          <w:u w:val="single"/>
        </w:rPr>
        <w:t> 000,0</w:t>
      </w:r>
    </w:p>
    <w:p w:rsidR="00C95ACD" w:rsidRPr="003E3583" w:rsidRDefault="00BB7BE3" w:rsidP="00D64CEA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3E3583">
        <w:rPr>
          <w:sz w:val="24"/>
          <w:szCs w:val="24"/>
        </w:rPr>
        <w:t xml:space="preserve">47 </w:t>
      </w:r>
      <w:r w:rsidR="003E4993" w:rsidRPr="003E3583">
        <w:rPr>
          <w:sz w:val="24"/>
          <w:szCs w:val="24"/>
        </w:rPr>
        <w:t>000,0</w:t>
      </w:r>
    </w:p>
    <w:p w:rsidR="00C95ACD" w:rsidRPr="003E3583" w:rsidRDefault="00C95ACD" w:rsidP="00C95ACD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</w:p>
    <w:p w:rsidR="00C95ACD" w:rsidRPr="003E3583" w:rsidRDefault="00C95ACD" w:rsidP="00BB7BE3">
      <w:pPr>
        <w:spacing w:line="360" w:lineRule="auto"/>
        <w:rPr>
          <w:sz w:val="24"/>
          <w:szCs w:val="24"/>
        </w:rPr>
      </w:pPr>
      <w:r w:rsidRPr="003E3583">
        <w:rPr>
          <w:sz w:val="24"/>
          <w:szCs w:val="24"/>
        </w:rPr>
        <w:t xml:space="preserve">где </w:t>
      </w:r>
      <w:r w:rsidRPr="003E3583">
        <w:rPr>
          <w:sz w:val="24"/>
          <w:szCs w:val="24"/>
          <w:lang w:val="en-US"/>
        </w:rPr>
        <w:t>N</w:t>
      </w:r>
      <w:r w:rsidRPr="003E3583">
        <w:rPr>
          <w:sz w:val="24"/>
          <w:szCs w:val="24"/>
        </w:rPr>
        <w:t xml:space="preserve">– количество показателей (индикаторов) муниципальной программы; </w:t>
      </w:r>
    </w:p>
    <w:p w:rsidR="00C95ACD" w:rsidRPr="003E3583" w:rsidRDefault="00C95ACD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position w:val="-10"/>
          <w:sz w:val="24"/>
          <w:szCs w:val="24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791808846" r:id="rId9"/>
        </w:object>
      </w:r>
      <w:r w:rsidRPr="003E3583">
        <w:rPr>
          <w:sz w:val="24"/>
          <w:szCs w:val="24"/>
        </w:rPr>
        <w:t xml:space="preserve">– плановое значение </w:t>
      </w:r>
      <w:r w:rsidRPr="003E3583">
        <w:rPr>
          <w:sz w:val="24"/>
          <w:szCs w:val="24"/>
          <w:lang w:val="en-US"/>
        </w:rPr>
        <w:t>n</w:t>
      </w:r>
      <w:r w:rsidRPr="003E3583">
        <w:rPr>
          <w:sz w:val="24"/>
          <w:szCs w:val="24"/>
        </w:rPr>
        <w:t>-го показателя (индикатора);</w:t>
      </w:r>
    </w:p>
    <w:p w:rsidR="00C95ACD" w:rsidRPr="003E3583" w:rsidRDefault="00C95ACD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position w:val="-10"/>
          <w:sz w:val="24"/>
          <w:szCs w:val="24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791808847" r:id="rId11"/>
        </w:object>
      </w:r>
      <w:r w:rsidRPr="003E3583">
        <w:rPr>
          <w:sz w:val="24"/>
          <w:szCs w:val="24"/>
        </w:rPr>
        <w:t xml:space="preserve">– значение </w:t>
      </w:r>
      <w:r w:rsidRPr="003E3583">
        <w:rPr>
          <w:sz w:val="24"/>
          <w:szCs w:val="24"/>
          <w:lang w:val="en-US"/>
        </w:rPr>
        <w:t>n</w:t>
      </w:r>
      <w:r w:rsidRPr="003E3583">
        <w:rPr>
          <w:sz w:val="24"/>
          <w:szCs w:val="24"/>
        </w:rPr>
        <w:t>-го показателя (индикатора) на конец отчетного года;</w:t>
      </w:r>
    </w:p>
    <w:p w:rsidR="00C95ACD" w:rsidRPr="003E3583" w:rsidRDefault="00C95ACD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position w:val="-4"/>
          <w:sz w:val="24"/>
          <w:szCs w:val="2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791808848" r:id="rId13"/>
        </w:object>
      </w:r>
      <w:r w:rsidRPr="003E3583">
        <w:rPr>
          <w:sz w:val="24"/>
          <w:szCs w:val="24"/>
        </w:rPr>
        <w:t>– плановая сумма средств на финансирование муниципальной программы</w:t>
      </w:r>
      <w:r w:rsidRPr="003E3583">
        <w:rPr>
          <w:color w:val="000000"/>
          <w:sz w:val="24"/>
          <w:szCs w:val="24"/>
        </w:rPr>
        <w:t xml:space="preserve">, </w:t>
      </w:r>
      <w:r w:rsidRPr="003E3583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C95ACD" w:rsidRPr="003E3583" w:rsidRDefault="00C95ACD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position w:val="-4"/>
          <w:sz w:val="24"/>
          <w:szCs w:val="2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791808849" r:id="rId15"/>
        </w:object>
      </w:r>
      <w:r w:rsidRPr="003E3583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C95ACD" w:rsidRPr="003E3583" w:rsidRDefault="00C95ACD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>Согласно критериям комплексной оценки эффективности реализации муниципальной программы, эффективность реализации муниципальной программы признается высокой:</w:t>
      </w:r>
    </w:p>
    <w:p w:rsidR="00C95ACD" w:rsidRPr="003E3583" w:rsidRDefault="00B96FBF" w:rsidP="00BB7BE3">
      <w:pPr>
        <w:spacing w:line="360" w:lineRule="auto"/>
        <w:ind w:firstLine="709"/>
        <w:rPr>
          <w:sz w:val="24"/>
          <w:szCs w:val="24"/>
        </w:rPr>
      </w:pPr>
      <w:r w:rsidRPr="003E3583">
        <w:rPr>
          <w:sz w:val="24"/>
          <w:szCs w:val="24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</w:t>
      </w:r>
      <w:r w:rsidR="00C95ACD" w:rsidRPr="003E3583">
        <w:rPr>
          <w:sz w:val="24"/>
          <w:szCs w:val="24"/>
        </w:rPr>
        <w:t>.</w:t>
      </w:r>
    </w:p>
    <w:p w:rsidR="00595E8E" w:rsidRPr="003E3583" w:rsidRDefault="00C95ACD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 xml:space="preserve">На основании достигнутого показателя эффективности реализации муниципальной программы – </w:t>
      </w:r>
      <w:r w:rsidR="00595E8E" w:rsidRPr="003E3583">
        <w:rPr>
          <w:sz w:val="24"/>
          <w:szCs w:val="24"/>
        </w:rPr>
        <w:t>100</w:t>
      </w:r>
      <w:r w:rsidR="0051248D" w:rsidRPr="003E3583">
        <w:rPr>
          <w:sz w:val="24"/>
          <w:szCs w:val="24"/>
        </w:rPr>
        <w:t>%</w:t>
      </w:r>
      <w:r w:rsidRPr="003E3583">
        <w:rPr>
          <w:sz w:val="24"/>
          <w:szCs w:val="24"/>
        </w:rPr>
        <w:t xml:space="preserve"> и степени выполнения мероприятий муниципальной программы – 100%, признать эффективность реализации муниципальной программы высокой.</w:t>
      </w:r>
    </w:p>
    <w:p w:rsidR="004F7EA1" w:rsidRPr="003E3583" w:rsidRDefault="004F7EA1" w:rsidP="00BB7BE3">
      <w:pPr>
        <w:spacing w:line="360" w:lineRule="auto"/>
        <w:ind w:firstLine="708"/>
        <w:rPr>
          <w:b/>
          <w:sz w:val="24"/>
          <w:szCs w:val="24"/>
        </w:rPr>
      </w:pPr>
      <w:r w:rsidRPr="003E3583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451AE4" w:rsidRPr="003E3583">
        <w:rPr>
          <w:b/>
          <w:sz w:val="24"/>
          <w:szCs w:val="24"/>
        </w:rPr>
        <w:t>состав муниципальной программы):</w:t>
      </w:r>
    </w:p>
    <w:p w:rsidR="00C95ACD" w:rsidRPr="003E3583" w:rsidRDefault="00C95ACD" w:rsidP="00BB7BE3">
      <w:pPr>
        <w:spacing w:line="360" w:lineRule="auto"/>
        <w:ind w:firstLine="708"/>
        <w:rPr>
          <w:sz w:val="24"/>
          <w:szCs w:val="24"/>
        </w:rPr>
      </w:pPr>
      <w:r w:rsidRPr="003E3583">
        <w:rPr>
          <w:sz w:val="24"/>
          <w:szCs w:val="24"/>
        </w:rPr>
        <w:t>С учетом комплексной оценки эффективности реализации муниципальной программы продолжить дальнейшую реализацию муниципальной программы</w:t>
      </w:r>
      <w:r w:rsidR="003E4993" w:rsidRPr="003E3583">
        <w:rPr>
          <w:sz w:val="24"/>
          <w:szCs w:val="24"/>
        </w:rPr>
        <w:t>«Информирование населения о деятельности органов местного самоуправления на территории сельского поселения Александровка Кинель-Черкасского района</w:t>
      </w:r>
      <w:r w:rsidR="003E3583" w:rsidRPr="003E3583">
        <w:rPr>
          <w:sz w:val="24"/>
          <w:szCs w:val="24"/>
        </w:rPr>
        <w:t xml:space="preserve"> </w:t>
      </w:r>
      <w:r w:rsidR="00BB7BE3" w:rsidRPr="003E3583">
        <w:rPr>
          <w:sz w:val="24"/>
          <w:szCs w:val="24"/>
        </w:rPr>
        <w:t>Самарской области» на 2017-2028</w:t>
      </w:r>
      <w:r w:rsidR="003E4993" w:rsidRPr="003E3583">
        <w:rPr>
          <w:sz w:val="24"/>
          <w:szCs w:val="24"/>
        </w:rPr>
        <w:t xml:space="preserve"> годы</w:t>
      </w:r>
      <w:r w:rsidR="003E3583" w:rsidRPr="003E3583">
        <w:rPr>
          <w:sz w:val="24"/>
          <w:szCs w:val="24"/>
        </w:rPr>
        <w:t xml:space="preserve"> </w:t>
      </w:r>
      <w:r w:rsidR="00BB7BE3" w:rsidRPr="003E3583">
        <w:rPr>
          <w:bCs/>
          <w:sz w:val="24"/>
          <w:szCs w:val="24"/>
        </w:rPr>
        <w:t>в 2024</w:t>
      </w:r>
      <w:r w:rsidRPr="003E3583">
        <w:rPr>
          <w:bCs/>
          <w:sz w:val="24"/>
          <w:szCs w:val="24"/>
        </w:rPr>
        <w:t xml:space="preserve"> году</w:t>
      </w:r>
      <w:r w:rsidRPr="003E3583">
        <w:rPr>
          <w:sz w:val="24"/>
          <w:szCs w:val="24"/>
        </w:rPr>
        <w:t>.</w:t>
      </w:r>
    </w:p>
    <w:p w:rsidR="00F65A50" w:rsidRPr="003E3583" w:rsidRDefault="00F65A50" w:rsidP="00BB7BE3">
      <w:pPr>
        <w:spacing w:line="360" w:lineRule="auto"/>
        <w:ind w:firstLine="708"/>
        <w:rPr>
          <w:sz w:val="24"/>
          <w:szCs w:val="24"/>
        </w:rPr>
      </w:pPr>
    </w:p>
    <w:p w:rsidR="00D649CD" w:rsidRPr="003E3583" w:rsidRDefault="00D649CD" w:rsidP="00023D2D">
      <w:pPr>
        <w:rPr>
          <w:bCs/>
          <w:spacing w:val="-2"/>
          <w:sz w:val="24"/>
          <w:szCs w:val="24"/>
        </w:rPr>
      </w:pPr>
    </w:p>
    <w:p w:rsidR="00FF0B77" w:rsidRPr="003E3583" w:rsidRDefault="003E4993" w:rsidP="0051248D">
      <w:pPr>
        <w:rPr>
          <w:sz w:val="24"/>
          <w:szCs w:val="24"/>
        </w:rPr>
      </w:pPr>
      <w:r w:rsidRPr="003E3583">
        <w:rPr>
          <w:sz w:val="24"/>
          <w:szCs w:val="24"/>
        </w:rPr>
        <w:t>Глава</w:t>
      </w:r>
      <w:r w:rsidR="0051248D" w:rsidRPr="003E3583">
        <w:rPr>
          <w:sz w:val="24"/>
          <w:szCs w:val="24"/>
        </w:rPr>
        <w:t xml:space="preserve"> сельского поселения Александровка</w:t>
      </w:r>
      <w:r w:rsidR="0051248D" w:rsidRPr="003E3583">
        <w:rPr>
          <w:sz w:val="24"/>
          <w:szCs w:val="24"/>
        </w:rPr>
        <w:tab/>
      </w:r>
      <w:r w:rsidR="003E3583" w:rsidRPr="003E3583">
        <w:rPr>
          <w:sz w:val="24"/>
          <w:szCs w:val="24"/>
        </w:rPr>
        <w:t xml:space="preserve">                   </w:t>
      </w:r>
      <w:r w:rsidRPr="003E3583">
        <w:rPr>
          <w:sz w:val="24"/>
          <w:szCs w:val="24"/>
        </w:rPr>
        <w:t>В.Н.Аверьянова</w:t>
      </w:r>
      <w:r w:rsidR="0051248D" w:rsidRPr="003E3583">
        <w:rPr>
          <w:sz w:val="24"/>
          <w:szCs w:val="24"/>
        </w:rPr>
        <w:tab/>
      </w:r>
      <w:r w:rsidR="0051248D" w:rsidRPr="003E3583">
        <w:rPr>
          <w:sz w:val="24"/>
          <w:szCs w:val="24"/>
        </w:rPr>
        <w:tab/>
      </w:r>
      <w:r w:rsidR="0051248D" w:rsidRPr="003E3583">
        <w:rPr>
          <w:sz w:val="24"/>
          <w:szCs w:val="24"/>
        </w:rPr>
        <w:tab/>
      </w:r>
      <w:r w:rsidR="0051248D" w:rsidRPr="003E3583">
        <w:rPr>
          <w:sz w:val="24"/>
          <w:szCs w:val="24"/>
        </w:rPr>
        <w:tab/>
      </w:r>
    </w:p>
    <w:sectPr w:rsidR="00FF0B77" w:rsidRPr="003E3583" w:rsidSect="003E3583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7A1E" w:rsidRDefault="007E7A1E" w:rsidP="00612772">
      <w:r>
        <w:separator/>
      </w:r>
    </w:p>
  </w:endnote>
  <w:endnote w:type="continuationSeparator" w:id="1">
    <w:p w:rsidR="007E7A1E" w:rsidRDefault="007E7A1E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143D7B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7E7A1E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7A1E" w:rsidRDefault="007E7A1E" w:rsidP="00612772">
      <w:r>
        <w:separator/>
      </w:r>
    </w:p>
  </w:footnote>
  <w:footnote w:type="continuationSeparator" w:id="1">
    <w:p w:rsidR="007E7A1E" w:rsidRDefault="007E7A1E" w:rsidP="006127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0690C"/>
    <w:rsid w:val="00023D2D"/>
    <w:rsid w:val="000D69B7"/>
    <w:rsid w:val="00111119"/>
    <w:rsid w:val="0013484B"/>
    <w:rsid w:val="00143D7B"/>
    <w:rsid w:val="00186F4C"/>
    <w:rsid w:val="001A5091"/>
    <w:rsid w:val="001E7ED7"/>
    <w:rsid w:val="001F0A27"/>
    <w:rsid w:val="00221825"/>
    <w:rsid w:val="002374C1"/>
    <w:rsid w:val="00250DD4"/>
    <w:rsid w:val="002859C8"/>
    <w:rsid w:val="0029495B"/>
    <w:rsid w:val="002F3572"/>
    <w:rsid w:val="00303FE9"/>
    <w:rsid w:val="003110AB"/>
    <w:rsid w:val="0031721B"/>
    <w:rsid w:val="00354CEC"/>
    <w:rsid w:val="00355C57"/>
    <w:rsid w:val="003609EB"/>
    <w:rsid w:val="00386357"/>
    <w:rsid w:val="003878F2"/>
    <w:rsid w:val="003B202A"/>
    <w:rsid w:val="003B56A7"/>
    <w:rsid w:val="003E3583"/>
    <w:rsid w:val="003E4758"/>
    <w:rsid w:val="003E4993"/>
    <w:rsid w:val="004339EC"/>
    <w:rsid w:val="00451AE4"/>
    <w:rsid w:val="00473400"/>
    <w:rsid w:val="004A4C6D"/>
    <w:rsid w:val="004C6459"/>
    <w:rsid w:val="004E178F"/>
    <w:rsid w:val="004F7EA1"/>
    <w:rsid w:val="00503956"/>
    <w:rsid w:val="0051248D"/>
    <w:rsid w:val="00573100"/>
    <w:rsid w:val="00595E8E"/>
    <w:rsid w:val="005A55B0"/>
    <w:rsid w:val="00612772"/>
    <w:rsid w:val="00622F04"/>
    <w:rsid w:val="00652A0D"/>
    <w:rsid w:val="006648E8"/>
    <w:rsid w:val="00674269"/>
    <w:rsid w:val="00696DEE"/>
    <w:rsid w:val="006C4D54"/>
    <w:rsid w:val="006E3024"/>
    <w:rsid w:val="006F1FE6"/>
    <w:rsid w:val="00730079"/>
    <w:rsid w:val="007960C9"/>
    <w:rsid w:val="007C35A6"/>
    <w:rsid w:val="007D181C"/>
    <w:rsid w:val="007E6B94"/>
    <w:rsid w:val="007E7A1E"/>
    <w:rsid w:val="007F75CE"/>
    <w:rsid w:val="008078CD"/>
    <w:rsid w:val="00810990"/>
    <w:rsid w:val="00832BDE"/>
    <w:rsid w:val="00862B88"/>
    <w:rsid w:val="00874B57"/>
    <w:rsid w:val="00875610"/>
    <w:rsid w:val="008C102A"/>
    <w:rsid w:val="00901966"/>
    <w:rsid w:val="009E780D"/>
    <w:rsid w:val="009F0C18"/>
    <w:rsid w:val="00A42AE1"/>
    <w:rsid w:val="00A53691"/>
    <w:rsid w:val="00B46876"/>
    <w:rsid w:val="00B56D77"/>
    <w:rsid w:val="00B954DE"/>
    <w:rsid w:val="00B96FBF"/>
    <w:rsid w:val="00BB4844"/>
    <w:rsid w:val="00BB7BE3"/>
    <w:rsid w:val="00C1095A"/>
    <w:rsid w:val="00C253BA"/>
    <w:rsid w:val="00C27C61"/>
    <w:rsid w:val="00C36BC2"/>
    <w:rsid w:val="00C529E6"/>
    <w:rsid w:val="00C53386"/>
    <w:rsid w:val="00C54727"/>
    <w:rsid w:val="00C60F44"/>
    <w:rsid w:val="00C61E61"/>
    <w:rsid w:val="00C95ACD"/>
    <w:rsid w:val="00CB6422"/>
    <w:rsid w:val="00CD0EBA"/>
    <w:rsid w:val="00CE63BD"/>
    <w:rsid w:val="00CF13AA"/>
    <w:rsid w:val="00D145D5"/>
    <w:rsid w:val="00D21ED6"/>
    <w:rsid w:val="00D22ABE"/>
    <w:rsid w:val="00D54BD4"/>
    <w:rsid w:val="00D6131A"/>
    <w:rsid w:val="00D649CD"/>
    <w:rsid w:val="00D64CEA"/>
    <w:rsid w:val="00D73D25"/>
    <w:rsid w:val="00DA087C"/>
    <w:rsid w:val="00DF2E92"/>
    <w:rsid w:val="00E43026"/>
    <w:rsid w:val="00E57B9E"/>
    <w:rsid w:val="00E6691D"/>
    <w:rsid w:val="00E81B06"/>
    <w:rsid w:val="00EC280E"/>
    <w:rsid w:val="00F03878"/>
    <w:rsid w:val="00F620EE"/>
    <w:rsid w:val="00F63926"/>
    <w:rsid w:val="00F65A50"/>
    <w:rsid w:val="00F70081"/>
    <w:rsid w:val="00FF0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head2">
    <w:name w:val="texthead2"/>
    <w:basedOn w:val="a"/>
    <w:rsid w:val="003E4758"/>
    <w:pPr>
      <w:suppressAutoHyphens/>
      <w:spacing w:before="180"/>
      <w:ind w:left="270" w:right="270"/>
      <w:jc w:val="left"/>
    </w:pPr>
    <w:rPr>
      <w:rFonts w:ascii="Arial" w:hAnsi="Arial"/>
      <w:b/>
      <w:color w:val="000000"/>
      <w:sz w:val="22"/>
      <w:lang w:eastAsia="ar-SA"/>
    </w:rPr>
  </w:style>
  <w:style w:type="paragraph" w:styleId="a9">
    <w:name w:val="No Spacing"/>
    <w:uiPriority w:val="1"/>
    <w:qFormat/>
    <w:rsid w:val="00111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2024-09-12T13:06:00Z</cp:lastPrinted>
  <dcterms:created xsi:type="dcterms:W3CDTF">2024-10-30T11:54:00Z</dcterms:created>
  <dcterms:modified xsi:type="dcterms:W3CDTF">2024-10-30T11:54:00Z</dcterms:modified>
</cp:coreProperties>
</file>