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1" w:type="dxa"/>
        <w:tblInd w:w="71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8931"/>
      </w:tblGrid>
      <w:tr w:rsidR="00A61F4B">
        <w:trPr>
          <w:trHeight w:val="4547"/>
        </w:trPr>
        <w:tc>
          <w:tcPr>
            <w:tcW w:w="8931" w:type="dxa"/>
          </w:tcPr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</w:t>
            </w:r>
          </w:p>
          <w:p w:rsidR="00A61F4B" w:rsidRDefault="00A41065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Александровка 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района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Кинель-Черкасский</w:t>
            </w:r>
            <w:proofErr w:type="spellEnd"/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outlineLvl w:val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A61F4B" w:rsidRDefault="00310F64">
            <w:pPr>
              <w:keepNext/>
              <w:keepLines/>
              <w:widowControl w:val="0"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35E21"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8239E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</w:t>
            </w:r>
            <w:r w:rsidR="00B35E2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</w:t>
            </w:r>
            <w:r w:rsidR="008239E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г № </w:t>
            </w:r>
            <w:r w:rsidR="00080CF0">
              <w:rPr>
                <w:sz w:val="28"/>
                <w:szCs w:val="28"/>
              </w:rPr>
              <w:t>36</w:t>
            </w:r>
          </w:p>
          <w:p w:rsidR="00A61F4B" w:rsidRDefault="00A61F4B">
            <w:pPr>
              <w:keepNext/>
              <w:keepLines/>
              <w:widowControl w:val="0"/>
              <w:ind w:right="3898"/>
              <w:jc w:val="center"/>
              <w:rPr>
                <w:sz w:val="28"/>
                <w:szCs w:val="28"/>
              </w:rPr>
            </w:pPr>
          </w:p>
          <w:p w:rsidR="00A61F4B" w:rsidRDefault="00B90A0D" w:rsidP="00EF58F1">
            <w:pPr>
              <w:widowControl w:val="0"/>
              <w:ind w:right="36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[Об утверждении </w:t>
            </w:r>
            <w:r w:rsidR="00310F64">
              <w:rPr>
                <w:sz w:val="28"/>
                <w:szCs w:val="28"/>
              </w:rPr>
              <w:t xml:space="preserve"> схемы теплоснабжения </w:t>
            </w:r>
            <w:r>
              <w:rPr>
                <w:sz w:val="28"/>
                <w:szCs w:val="28"/>
              </w:rPr>
              <w:t xml:space="preserve">(актуализация) </w:t>
            </w:r>
            <w:r w:rsidR="00310F64">
              <w:rPr>
                <w:sz w:val="28"/>
                <w:szCs w:val="28"/>
              </w:rPr>
              <w:t xml:space="preserve">сельского поселения </w:t>
            </w:r>
            <w:r w:rsidR="00A41065">
              <w:rPr>
                <w:sz w:val="28"/>
                <w:szCs w:val="28"/>
              </w:rPr>
              <w:t xml:space="preserve"> Александровка </w:t>
            </w:r>
            <w:r w:rsidR="00310F64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310F64">
              <w:rPr>
                <w:sz w:val="28"/>
                <w:szCs w:val="28"/>
              </w:rPr>
              <w:t>Кинель-Черкасский</w:t>
            </w:r>
            <w:proofErr w:type="spellEnd"/>
            <w:r w:rsidR="00310F64">
              <w:rPr>
                <w:sz w:val="28"/>
                <w:szCs w:val="28"/>
              </w:rPr>
              <w:t xml:space="preserve"> Самарской области</w:t>
            </w:r>
            <w:r w:rsidR="008239EF">
              <w:rPr>
                <w:sz w:val="28"/>
                <w:szCs w:val="28"/>
              </w:rPr>
              <w:t xml:space="preserve"> на период 2027</w:t>
            </w:r>
            <w:r>
              <w:rPr>
                <w:sz w:val="28"/>
                <w:szCs w:val="28"/>
              </w:rPr>
              <w:t>-2033</w:t>
            </w:r>
            <w:r w:rsidR="00310F64">
              <w:rPr>
                <w:sz w:val="28"/>
                <w:szCs w:val="28"/>
              </w:rPr>
              <w:t>]</w:t>
            </w:r>
          </w:p>
        </w:tc>
      </w:tr>
    </w:tbl>
    <w:p w:rsidR="00A61F4B" w:rsidRDefault="00A61F4B">
      <w:pPr>
        <w:keepNext/>
        <w:keepLines/>
        <w:jc w:val="both"/>
        <w:rPr>
          <w:sz w:val="28"/>
          <w:szCs w:val="28"/>
        </w:rPr>
      </w:pPr>
    </w:p>
    <w:p w:rsidR="00A61F4B" w:rsidRDefault="00A61F4B">
      <w:pPr>
        <w:keepNext/>
        <w:keepLines/>
        <w:jc w:val="both"/>
        <w:rPr>
          <w:sz w:val="28"/>
          <w:szCs w:val="28"/>
        </w:rPr>
      </w:pPr>
    </w:p>
    <w:p w:rsidR="00A61F4B" w:rsidRDefault="00310F64">
      <w:pPr>
        <w:pStyle w:val="Default"/>
        <w:spacing w:line="276" w:lineRule="auto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</w:t>
      </w:r>
      <w:proofErr w:type="spellStart"/>
      <w:r>
        <w:rPr>
          <w:sz w:val="28"/>
          <w:szCs w:val="28"/>
        </w:rPr>
        <w:t>Минрегиона</w:t>
      </w:r>
      <w:proofErr w:type="spellEnd"/>
      <w:r>
        <w:rPr>
          <w:sz w:val="28"/>
          <w:szCs w:val="28"/>
        </w:rPr>
        <w:t xml:space="preserve"> России № </w:t>
      </w:r>
      <w:proofErr w:type="gramStart"/>
      <w:r>
        <w:rPr>
          <w:sz w:val="28"/>
          <w:szCs w:val="28"/>
        </w:rPr>
        <w:t>565/667 от 29.12.2012г. «Методические рекомендации по разработке схем теплоснабжения», Федеральным законом от 30.12.2004г. 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 от 06.05.2011г. «О разработке программ комплексного развития систем коммунальной инфраструктуры муниципальных образований», Федеральным законом № 261-ФЗ от 23.11.2009г. 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социально-экономического развития Самарской области на период до 2030 года, утвержденная постановлением Правительства Самарской области № 441от 12.07.2017г., СНиП 23-02-2003 «Тепловая защита зданий», СП 41-104-2000 «Проектирование автономных источников теплоснабжения», СНиП II-35-76 «Котельные установки», СНиП 41-02-2003 «Тепловые сети», СНиП 2.04.05-91 «Отопление, вентиляция и кондиционирование</w:t>
      </w:r>
      <w:r>
        <w:rPr>
          <w:color w:val="auto"/>
          <w:sz w:val="28"/>
          <w:szCs w:val="28"/>
        </w:rPr>
        <w:t xml:space="preserve">, Администрация сельского поселения </w:t>
      </w:r>
      <w:r w:rsidR="00A41065">
        <w:rPr>
          <w:color w:val="auto"/>
          <w:sz w:val="28"/>
          <w:szCs w:val="28"/>
        </w:rPr>
        <w:t xml:space="preserve"> Александровка </w:t>
      </w:r>
      <w:r>
        <w:rPr>
          <w:color w:val="auto"/>
          <w:sz w:val="28"/>
          <w:szCs w:val="28"/>
        </w:rPr>
        <w:t xml:space="preserve">муниципального района </w:t>
      </w:r>
      <w:proofErr w:type="spellStart"/>
      <w:r>
        <w:rPr>
          <w:color w:val="auto"/>
          <w:sz w:val="28"/>
          <w:szCs w:val="28"/>
        </w:rPr>
        <w:t>Кинель-Черкасский</w:t>
      </w:r>
      <w:proofErr w:type="spellEnd"/>
      <w:r>
        <w:rPr>
          <w:color w:val="auto"/>
          <w:sz w:val="28"/>
          <w:szCs w:val="28"/>
        </w:rPr>
        <w:t xml:space="preserve"> Самарской области, </w:t>
      </w:r>
      <w:proofErr w:type="gramEnd"/>
    </w:p>
    <w:p w:rsidR="00A61F4B" w:rsidRDefault="00310F64">
      <w:pPr>
        <w:pStyle w:val="Default"/>
        <w:ind w:firstLine="426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ПОСТАНОВЛЯЕТ:</w:t>
      </w:r>
    </w:p>
    <w:p w:rsidR="00A61F4B" w:rsidRDefault="00A41065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1. Утвердить а</w:t>
      </w:r>
      <w:r w:rsidR="00310F64">
        <w:rPr>
          <w:rFonts w:eastAsia="Times New Roman"/>
          <w:sz w:val="28"/>
          <w:szCs w:val="28"/>
        </w:rPr>
        <w:t xml:space="preserve">ктуализированную схему теплоснабжения сельского поселения </w:t>
      </w:r>
      <w:r>
        <w:rPr>
          <w:rFonts w:eastAsia="Times New Roman"/>
          <w:sz w:val="28"/>
          <w:szCs w:val="28"/>
        </w:rPr>
        <w:t xml:space="preserve">Александровка </w:t>
      </w:r>
      <w:r w:rsidR="00310F64">
        <w:rPr>
          <w:rFonts w:eastAsia="Times New Roman"/>
          <w:sz w:val="28"/>
          <w:szCs w:val="28"/>
        </w:rPr>
        <w:t xml:space="preserve"> муниципального района </w:t>
      </w:r>
      <w:proofErr w:type="spellStart"/>
      <w:r w:rsidR="00310F64">
        <w:rPr>
          <w:rFonts w:eastAsia="Times New Roman"/>
          <w:sz w:val="28"/>
          <w:szCs w:val="28"/>
        </w:rPr>
        <w:t>Кине</w:t>
      </w:r>
      <w:r w:rsidR="00B35E21">
        <w:rPr>
          <w:rFonts w:eastAsia="Times New Roman"/>
          <w:sz w:val="28"/>
          <w:szCs w:val="28"/>
        </w:rPr>
        <w:t>ль-Черкасский</w:t>
      </w:r>
      <w:proofErr w:type="spellEnd"/>
      <w:r w:rsidR="00B35E21">
        <w:rPr>
          <w:rFonts w:eastAsia="Times New Roman"/>
          <w:sz w:val="28"/>
          <w:szCs w:val="28"/>
        </w:rPr>
        <w:t xml:space="preserve"> Самарской области</w:t>
      </w:r>
      <w:r w:rsidR="00310F64">
        <w:rPr>
          <w:sz w:val="28"/>
          <w:szCs w:val="28"/>
        </w:rPr>
        <w:t xml:space="preserve">. </w:t>
      </w:r>
    </w:p>
    <w:p w:rsidR="00A61F4B" w:rsidRDefault="00310F64">
      <w:pPr>
        <w:pStyle w:val="Default"/>
        <w:spacing w:line="276" w:lineRule="auto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proofErr w:type="gramStart"/>
      <w:r w:rsidR="00A41065">
        <w:rPr>
          <w:sz w:val="28"/>
          <w:szCs w:val="28"/>
        </w:rPr>
        <w:t>Разместить</w:t>
      </w:r>
      <w:proofErr w:type="gramEnd"/>
      <w:r w:rsidR="00A41065">
        <w:rPr>
          <w:sz w:val="28"/>
          <w:szCs w:val="28"/>
        </w:rPr>
        <w:t xml:space="preserve"> актуализированную с</w:t>
      </w:r>
      <w:r>
        <w:rPr>
          <w:sz w:val="28"/>
          <w:szCs w:val="28"/>
        </w:rPr>
        <w:t xml:space="preserve">хему теплоснабжения сельского поселения </w:t>
      </w:r>
      <w:r w:rsidR="00A41065">
        <w:rPr>
          <w:sz w:val="28"/>
          <w:szCs w:val="28"/>
        </w:rPr>
        <w:t xml:space="preserve">Александровка 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Кинель-Черкасский</w:t>
      </w:r>
      <w:proofErr w:type="spellEnd"/>
      <w:r>
        <w:rPr>
          <w:sz w:val="28"/>
          <w:szCs w:val="28"/>
        </w:rPr>
        <w:t xml:space="preserve"> Са</w:t>
      </w:r>
      <w:r w:rsidR="00B35E21">
        <w:rPr>
          <w:sz w:val="28"/>
          <w:szCs w:val="28"/>
        </w:rPr>
        <w:t>марской области»</w:t>
      </w:r>
      <w:r>
        <w:rPr>
          <w:sz w:val="28"/>
          <w:szCs w:val="28"/>
        </w:rPr>
        <w:t xml:space="preserve"> на официальном сайте администрации сельского поселения </w:t>
      </w:r>
      <w:r w:rsidR="00A41065">
        <w:rPr>
          <w:sz w:val="28"/>
          <w:szCs w:val="28"/>
        </w:rPr>
        <w:t xml:space="preserve">Александровка </w:t>
      </w:r>
      <w:r>
        <w:rPr>
          <w:sz w:val="28"/>
          <w:szCs w:val="28"/>
        </w:rPr>
        <w:t xml:space="preserve"> в сети Интернет</w:t>
      </w:r>
      <w:r>
        <w:rPr>
          <w:rFonts w:eastAsia="Times New Roman"/>
          <w:sz w:val="28"/>
          <w:szCs w:val="28"/>
        </w:rPr>
        <w:t>.</w:t>
      </w:r>
    </w:p>
    <w:p w:rsidR="00A61F4B" w:rsidRDefault="00310F64">
      <w:pPr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 Контроль за исполнением настоящего постановления оставляю за собой.</w:t>
      </w:r>
    </w:p>
    <w:p w:rsidR="00A61F4B" w:rsidRDefault="00310F64">
      <w:pPr>
        <w:tabs>
          <w:tab w:val="left" w:pos="454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A61F4B">
      <w:pPr>
        <w:keepNext/>
        <w:keepLines/>
        <w:jc w:val="both"/>
        <w:rPr>
          <w:color w:val="000000"/>
          <w:sz w:val="28"/>
          <w:szCs w:val="28"/>
        </w:rPr>
      </w:pPr>
    </w:p>
    <w:p w:rsidR="00A61F4B" w:rsidRDefault="00310F64">
      <w:pPr>
        <w:keepNext/>
        <w:keepLines/>
      </w:pPr>
      <w:r>
        <w:rPr>
          <w:color w:val="000000"/>
          <w:sz w:val="28"/>
          <w:szCs w:val="28"/>
        </w:rPr>
        <w:t xml:space="preserve">Глава сельского поселения </w:t>
      </w:r>
      <w:r w:rsidR="00A41065">
        <w:rPr>
          <w:color w:val="000000"/>
          <w:sz w:val="28"/>
          <w:szCs w:val="28"/>
        </w:rPr>
        <w:t xml:space="preserve">Александровка </w:t>
      </w:r>
    </w:p>
    <w:p w:rsidR="00A61F4B" w:rsidRDefault="00310F64">
      <w:r>
        <w:rPr>
          <w:color w:val="000000"/>
          <w:sz w:val="28"/>
          <w:szCs w:val="28"/>
        </w:rPr>
        <w:t xml:space="preserve">муниципального района </w:t>
      </w:r>
      <w:proofErr w:type="spellStart"/>
      <w:r>
        <w:rPr>
          <w:color w:val="000000"/>
          <w:sz w:val="28"/>
          <w:szCs w:val="28"/>
        </w:rPr>
        <w:t>Кинель-Черкасский</w:t>
      </w:r>
      <w:proofErr w:type="spellEnd"/>
    </w:p>
    <w:p w:rsidR="00A61F4B" w:rsidRDefault="00310F64">
      <w:r>
        <w:rPr>
          <w:color w:val="000000"/>
          <w:sz w:val="28"/>
          <w:szCs w:val="28"/>
        </w:rPr>
        <w:t xml:space="preserve">Самарской области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A41065">
        <w:rPr>
          <w:color w:val="000000"/>
          <w:sz w:val="28"/>
          <w:szCs w:val="28"/>
        </w:rPr>
        <w:t xml:space="preserve">                                           В.Н</w:t>
      </w:r>
      <w:r w:rsidR="00EF58F1">
        <w:rPr>
          <w:color w:val="000000"/>
          <w:sz w:val="28"/>
          <w:szCs w:val="28"/>
        </w:rPr>
        <w:t>.</w:t>
      </w:r>
      <w:r w:rsidR="00A41065">
        <w:rPr>
          <w:color w:val="000000"/>
          <w:sz w:val="28"/>
          <w:szCs w:val="28"/>
        </w:rPr>
        <w:t>Аверьянова</w:t>
      </w:r>
    </w:p>
    <w:p w:rsidR="00A61F4B" w:rsidRDefault="00A61F4B">
      <w:pPr>
        <w:jc w:val="center"/>
        <w:outlineLvl w:val="0"/>
        <w:rPr>
          <w:b/>
          <w:bCs/>
          <w:caps/>
          <w:sz w:val="28"/>
          <w:szCs w:val="28"/>
        </w:rPr>
      </w:pPr>
    </w:p>
    <w:p w:rsidR="00A61F4B" w:rsidRDefault="00A61F4B">
      <w:pPr>
        <w:ind w:left="3402"/>
        <w:jc w:val="right"/>
        <w:outlineLvl w:val="0"/>
        <w:rPr>
          <w:sz w:val="28"/>
          <w:szCs w:val="28"/>
        </w:rPr>
      </w:pPr>
    </w:p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A61F4B"/>
    <w:p w:rsidR="00A61F4B" w:rsidRDefault="00310F64">
      <w:r>
        <w:t>.</w:t>
      </w:r>
    </w:p>
    <w:sectPr w:rsidR="00A61F4B" w:rsidSect="0065170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61F4B"/>
    <w:rsid w:val="00080CF0"/>
    <w:rsid w:val="00310F64"/>
    <w:rsid w:val="006439E1"/>
    <w:rsid w:val="00651709"/>
    <w:rsid w:val="006B4E56"/>
    <w:rsid w:val="008239EF"/>
    <w:rsid w:val="00A41065"/>
    <w:rsid w:val="00A61F4B"/>
    <w:rsid w:val="00B1590A"/>
    <w:rsid w:val="00B35E21"/>
    <w:rsid w:val="00B90A0D"/>
    <w:rsid w:val="00E80E89"/>
    <w:rsid w:val="00EF5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517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651709"/>
    <w:pPr>
      <w:spacing w:after="140" w:line="276" w:lineRule="auto"/>
    </w:pPr>
  </w:style>
  <w:style w:type="paragraph" w:styleId="a5">
    <w:name w:val="List"/>
    <w:basedOn w:val="a4"/>
    <w:rsid w:val="00651709"/>
    <w:rPr>
      <w:rFonts w:cs="Arial"/>
    </w:rPr>
  </w:style>
  <w:style w:type="paragraph" w:styleId="a6">
    <w:name w:val="caption"/>
    <w:basedOn w:val="a"/>
    <w:qFormat/>
    <w:rsid w:val="006517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51709"/>
    <w:pPr>
      <w:suppressLineNumbers/>
    </w:pPr>
    <w:rPr>
      <w:rFonts w:cs="Arial"/>
    </w:rPr>
  </w:style>
  <w:style w:type="paragraph" w:customStyle="1" w:styleId="Default">
    <w:name w:val="Default"/>
    <w:qFormat/>
    <w:rsid w:val="002963CB"/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C4148-5FC8-46ED-BB44-7137E37E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2223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Администрация</dc:creator>
  <cp:lastModifiedBy>Пользователь</cp:lastModifiedBy>
  <cp:revision>3</cp:revision>
  <cp:lastPrinted>2026-06-26T12:16:00Z</cp:lastPrinted>
  <dcterms:created xsi:type="dcterms:W3CDTF">2026-06-23T07:17:00Z</dcterms:created>
  <dcterms:modified xsi:type="dcterms:W3CDTF">2026-06-26T12:17:00Z</dcterms:modified>
  <dc:language>ru-RU</dc:language>
</cp:coreProperties>
</file>