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CE2" w:rsidRPr="00FD0CE2" w:rsidRDefault="00FD0CE2" w:rsidP="00383D0F">
      <w:pPr>
        <w:pStyle w:val="a9"/>
        <w:spacing w:line="276" w:lineRule="auto"/>
        <w:rPr>
          <w:bCs/>
          <w:sz w:val="28"/>
          <w:szCs w:val="28"/>
        </w:rPr>
      </w:pPr>
      <w:r w:rsidRPr="00FD0CE2">
        <w:rPr>
          <w:sz w:val="28"/>
          <w:szCs w:val="28"/>
        </w:rPr>
        <w:t>Годовой отчет о ходе реализации и оценке</w:t>
      </w:r>
      <w:r w:rsidR="00023D2D" w:rsidRPr="00FD0CE2">
        <w:rPr>
          <w:sz w:val="28"/>
          <w:szCs w:val="28"/>
        </w:rPr>
        <w:t xml:space="preserve"> эффективности реализации муниципальной программы </w:t>
      </w:r>
      <w:r w:rsidR="00DA067C" w:rsidRPr="00FF36A7">
        <w:rPr>
          <w:sz w:val="28"/>
          <w:szCs w:val="28"/>
        </w:rPr>
        <w:t xml:space="preserve">«Дорожная деятельность в сельском поселении Александровка </w:t>
      </w:r>
      <w:r w:rsidR="00DA067C">
        <w:rPr>
          <w:sz w:val="28"/>
          <w:szCs w:val="28"/>
        </w:rPr>
        <w:t>муниципального района Кинель-Черка</w:t>
      </w:r>
      <w:r w:rsidR="00FD79BA">
        <w:rPr>
          <w:sz w:val="28"/>
          <w:szCs w:val="28"/>
        </w:rPr>
        <w:t>сский</w:t>
      </w:r>
      <w:r w:rsidR="00E3694D">
        <w:rPr>
          <w:sz w:val="28"/>
          <w:szCs w:val="28"/>
        </w:rPr>
        <w:t xml:space="preserve"> Самарской области» на 2019-2030</w:t>
      </w:r>
      <w:r w:rsidR="00DA067C" w:rsidRPr="00FF36A7">
        <w:rPr>
          <w:sz w:val="28"/>
          <w:szCs w:val="28"/>
        </w:rPr>
        <w:t xml:space="preserve"> годы</w:t>
      </w:r>
      <w:r w:rsidR="00E3694D">
        <w:rPr>
          <w:bCs/>
          <w:sz w:val="28"/>
          <w:szCs w:val="28"/>
        </w:rPr>
        <w:t xml:space="preserve"> в 2025</w:t>
      </w:r>
      <w:r>
        <w:rPr>
          <w:bCs/>
          <w:sz w:val="28"/>
          <w:szCs w:val="28"/>
        </w:rPr>
        <w:t xml:space="preserve"> году</w:t>
      </w:r>
    </w:p>
    <w:p w:rsidR="002E4723" w:rsidRPr="00A11193" w:rsidRDefault="002E4723" w:rsidP="00383D0F">
      <w:pPr>
        <w:pStyle w:val="texthead2"/>
        <w:spacing w:line="27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11193">
        <w:rPr>
          <w:rFonts w:ascii="Times New Roman" w:hAnsi="Times New Roman"/>
          <w:sz w:val="28"/>
          <w:szCs w:val="28"/>
        </w:rPr>
        <w:t>1.Наименование муниципальной программы (подпрограммы, иной программы, входящих в состав муниципальной программы)</w:t>
      </w:r>
      <w:r w:rsidR="00B60510" w:rsidRPr="00A11193">
        <w:rPr>
          <w:rFonts w:ascii="Times New Roman" w:hAnsi="Times New Roman"/>
          <w:sz w:val="28"/>
          <w:szCs w:val="28"/>
        </w:rPr>
        <w:t>:</w:t>
      </w:r>
    </w:p>
    <w:p w:rsidR="008F580F" w:rsidRDefault="00FD0CE2" w:rsidP="00383D0F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  <w:r w:rsidRPr="008F580F">
        <w:rPr>
          <w:rFonts w:ascii="Times New Roman" w:hAnsi="Times New Roman"/>
          <w:b w:val="0"/>
          <w:sz w:val="28"/>
          <w:szCs w:val="28"/>
        </w:rPr>
        <w:t>Муниципальная программа</w:t>
      </w:r>
      <w:r w:rsidR="00DA067C" w:rsidRPr="00DA067C">
        <w:rPr>
          <w:rFonts w:ascii="Times New Roman" w:hAnsi="Times New Roman"/>
          <w:b w:val="0"/>
          <w:sz w:val="28"/>
          <w:szCs w:val="28"/>
        </w:rPr>
        <w:t>«Дорожная деятельность в сельском поселении Александровка муниципального района Кинель-Черка</w:t>
      </w:r>
      <w:r w:rsidR="00FD79BA">
        <w:rPr>
          <w:rFonts w:ascii="Times New Roman" w:hAnsi="Times New Roman"/>
          <w:b w:val="0"/>
          <w:sz w:val="28"/>
          <w:szCs w:val="28"/>
        </w:rPr>
        <w:t>сский</w:t>
      </w:r>
      <w:r w:rsidR="00E3694D">
        <w:rPr>
          <w:rFonts w:ascii="Times New Roman" w:hAnsi="Times New Roman"/>
          <w:b w:val="0"/>
          <w:sz w:val="28"/>
          <w:szCs w:val="28"/>
        </w:rPr>
        <w:t xml:space="preserve"> Самарской области» на 2019-2030</w:t>
      </w:r>
      <w:r w:rsidR="00DA067C" w:rsidRPr="00DA067C">
        <w:rPr>
          <w:rFonts w:ascii="Times New Roman" w:hAnsi="Times New Roman"/>
          <w:b w:val="0"/>
          <w:sz w:val="28"/>
          <w:szCs w:val="28"/>
        </w:rPr>
        <w:t xml:space="preserve"> годы</w:t>
      </w:r>
      <w:r w:rsidR="009268D4" w:rsidRPr="00DD4511">
        <w:rPr>
          <w:rFonts w:ascii="Times New Roman" w:hAnsi="Times New Roman"/>
          <w:b w:val="0"/>
          <w:sz w:val="28"/>
          <w:szCs w:val="28"/>
        </w:rPr>
        <w:t>(далее</w:t>
      </w:r>
      <w:r w:rsidR="009268D4">
        <w:rPr>
          <w:rFonts w:ascii="Times New Roman" w:hAnsi="Times New Roman"/>
          <w:b w:val="0"/>
          <w:bCs/>
          <w:sz w:val="28"/>
          <w:szCs w:val="28"/>
        </w:rPr>
        <w:t>-муниципальная программа)</w:t>
      </w:r>
      <w:r w:rsidR="002C1F74">
        <w:rPr>
          <w:rFonts w:ascii="Times New Roman" w:hAnsi="Times New Roman"/>
          <w:b w:val="0"/>
          <w:bCs/>
          <w:sz w:val="28"/>
          <w:szCs w:val="28"/>
        </w:rPr>
        <w:t xml:space="preserve"> утверждена постановлением Администрации</w:t>
      </w:r>
      <w:r w:rsidR="00DD4511">
        <w:rPr>
          <w:rFonts w:ascii="Times New Roman" w:hAnsi="Times New Roman"/>
          <w:b w:val="0"/>
          <w:bCs/>
          <w:sz w:val="28"/>
          <w:szCs w:val="28"/>
        </w:rPr>
        <w:t>сельского поселения Александровка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от </w:t>
      </w:r>
      <w:r w:rsidR="00FD79BA">
        <w:rPr>
          <w:rFonts w:ascii="Times New Roman" w:hAnsi="Times New Roman"/>
          <w:b w:val="0"/>
          <w:sz w:val="28"/>
          <w:szCs w:val="28"/>
        </w:rPr>
        <w:t>26</w:t>
      </w:r>
      <w:r w:rsidR="008F580F" w:rsidRPr="008F580F">
        <w:rPr>
          <w:rFonts w:ascii="Times New Roman" w:hAnsi="Times New Roman"/>
          <w:b w:val="0"/>
          <w:sz w:val="28"/>
          <w:szCs w:val="28"/>
        </w:rPr>
        <w:t>.</w:t>
      </w:r>
      <w:r w:rsidR="00DD4511">
        <w:rPr>
          <w:rFonts w:ascii="Times New Roman" w:hAnsi="Times New Roman"/>
          <w:b w:val="0"/>
          <w:sz w:val="28"/>
          <w:szCs w:val="28"/>
        </w:rPr>
        <w:t>04</w:t>
      </w:r>
      <w:r w:rsidR="00FD79BA">
        <w:rPr>
          <w:rFonts w:ascii="Times New Roman" w:hAnsi="Times New Roman"/>
          <w:b w:val="0"/>
          <w:sz w:val="28"/>
          <w:szCs w:val="28"/>
        </w:rPr>
        <w:t>.2018</w:t>
      </w:r>
      <w:r w:rsidR="008F580F" w:rsidRPr="008F580F">
        <w:rPr>
          <w:rFonts w:ascii="Times New Roman" w:hAnsi="Times New Roman"/>
          <w:b w:val="0"/>
          <w:sz w:val="28"/>
          <w:szCs w:val="28"/>
        </w:rPr>
        <w:t xml:space="preserve"> №</w:t>
      </w:r>
      <w:r w:rsidR="00FD79BA">
        <w:rPr>
          <w:rFonts w:ascii="Times New Roman" w:hAnsi="Times New Roman"/>
          <w:b w:val="0"/>
          <w:sz w:val="28"/>
          <w:szCs w:val="28"/>
        </w:rPr>
        <w:t xml:space="preserve"> 30</w:t>
      </w:r>
      <w:r w:rsidR="008F580F">
        <w:rPr>
          <w:rFonts w:ascii="Times New Roman" w:hAnsi="Times New Roman"/>
          <w:b w:val="0"/>
          <w:sz w:val="28"/>
          <w:szCs w:val="28"/>
        </w:rPr>
        <w:t>.</w:t>
      </w:r>
    </w:p>
    <w:p w:rsidR="00A11193" w:rsidRDefault="00A11193" w:rsidP="00383D0F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b w:val="0"/>
          <w:sz w:val="28"/>
          <w:szCs w:val="28"/>
        </w:rPr>
      </w:pPr>
    </w:p>
    <w:p w:rsidR="002E4723" w:rsidRPr="00A11193" w:rsidRDefault="002E4723" w:rsidP="00383D0F">
      <w:pPr>
        <w:pStyle w:val="texthead2"/>
        <w:spacing w:before="0" w:line="276" w:lineRule="auto"/>
        <w:ind w:left="0" w:right="0" w:firstLine="709"/>
        <w:jc w:val="both"/>
        <w:rPr>
          <w:rFonts w:ascii="Times New Roman" w:hAnsi="Times New Roman"/>
          <w:sz w:val="28"/>
          <w:szCs w:val="28"/>
        </w:rPr>
      </w:pPr>
      <w:r w:rsidRPr="00A11193">
        <w:rPr>
          <w:rFonts w:ascii="Times New Roman" w:hAnsi="Times New Roman"/>
          <w:sz w:val="28"/>
          <w:szCs w:val="28"/>
        </w:rPr>
        <w:t>2.Цели и задачи муниципальной программы (подпрограммы, иной программы, входящих в состав муниципальной программы)</w:t>
      </w:r>
      <w:r w:rsidR="00B60510" w:rsidRPr="00A11193">
        <w:rPr>
          <w:rFonts w:ascii="Times New Roman" w:hAnsi="Times New Roman"/>
          <w:sz w:val="28"/>
          <w:szCs w:val="28"/>
        </w:rPr>
        <w:t>:</w:t>
      </w:r>
    </w:p>
    <w:p w:rsidR="008F580F" w:rsidRPr="004D45DF" w:rsidRDefault="008F580F" w:rsidP="00383D0F">
      <w:pPr>
        <w:autoSpaceDE w:val="0"/>
        <w:autoSpaceDN w:val="0"/>
        <w:adjustRightInd w:val="0"/>
        <w:spacing w:line="276" w:lineRule="auto"/>
        <w:ind w:firstLine="709"/>
        <w:rPr>
          <w:szCs w:val="28"/>
        </w:rPr>
      </w:pPr>
      <w:r w:rsidRPr="00FE5CEC">
        <w:rPr>
          <w:szCs w:val="28"/>
        </w:rPr>
        <w:t>Цель</w:t>
      </w:r>
      <w:r>
        <w:rPr>
          <w:szCs w:val="28"/>
        </w:rPr>
        <w:t xml:space="preserve">юмуниципальной </w:t>
      </w:r>
      <w:r w:rsidRPr="00FE5CEC">
        <w:rPr>
          <w:szCs w:val="28"/>
        </w:rPr>
        <w:t>программы</w:t>
      </w:r>
      <w:r>
        <w:rPr>
          <w:szCs w:val="28"/>
        </w:rPr>
        <w:t xml:space="preserve"> является </w:t>
      </w:r>
      <w:r w:rsidR="00DA067C">
        <w:rPr>
          <w:szCs w:val="28"/>
        </w:rPr>
        <w:t>р</w:t>
      </w:r>
      <w:r w:rsidR="00DA067C">
        <w:rPr>
          <w:bCs/>
          <w:szCs w:val="28"/>
        </w:rPr>
        <w:t>азвитие дорожно-транспортной инфраструктуры сельского поселения Александровка, обеспечение безопасности дорожного движения</w:t>
      </w:r>
      <w:r>
        <w:rPr>
          <w:szCs w:val="28"/>
        </w:rPr>
        <w:t>.</w:t>
      </w:r>
    </w:p>
    <w:p w:rsidR="008F580F" w:rsidRDefault="008F580F" w:rsidP="00383D0F">
      <w:pPr>
        <w:spacing w:line="276" w:lineRule="auto"/>
        <w:ind w:firstLine="708"/>
        <w:rPr>
          <w:szCs w:val="28"/>
        </w:rPr>
      </w:pPr>
      <w:r w:rsidRPr="004D45DF">
        <w:rPr>
          <w:szCs w:val="28"/>
        </w:rPr>
        <w:t xml:space="preserve">Достижение цели </w:t>
      </w:r>
      <w:r>
        <w:rPr>
          <w:szCs w:val="28"/>
        </w:rPr>
        <w:t>муниципальной</w:t>
      </w:r>
      <w:r w:rsidRPr="004D45DF">
        <w:rPr>
          <w:szCs w:val="28"/>
        </w:rPr>
        <w:t xml:space="preserve"> программы планируется обеспечить за счет решения следующ</w:t>
      </w:r>
      <w:r w:rsidR="00DA067C">
        <w:rPr>
          <w:szCs w:val="28"/>
        </w:rPr>
        <w:t>их</w:t>
      </w:r>
      <w:r w:rsidRPr="004D45DF">
        <w:rPr>
          <w:szCs w:val="28"/>
        </w:rPr>
        <w:t xml:space="preserve"> задач:</w:t>
      </w:r>
    </w:p>
    <w:p w:rsidR="00DA067C" w:rsidRPr="00DA067C" w:rsidRDefault="00DA067C" w:rsidP="00383D0F">
      <w:pPr>
        <w:keepNext/>
        <w:keepLines/>
        <w:suppressAutoHyphens/>
        <w:spacing w:line="276" w:lineRule="auto"/>
        <w:ind w:firstLine="708"/>
        <w:rPr>
          <w:color w:val="000000"/>
          <w:szCs w:val="28"/>
        </w:rPr>
      </w:pPr>
      <w:r w:rsidRPr="00DA067C">
        <w:rPr>
          <w:color w:val="000000"/>
          <w:szCs w:val="28"/>
        </w:rPr>
        <w:t>- увеличение протяженности, а также достижение требуемого технического состояния автомобильных дорог общего пользования местного значения в границах населённых пунктов сельского поселения Александровка;</w:t>
      </w:r>
    </w:p>
    <w:p w:rsidR="009268D4" w:rsidRDefault="00DA067C" w:rsidP="00383D0F">
      <w:pPr>
        <w:autoSpaceDE w:val="0"/>
        <w:autoSpaceDN w:val="0"/>
        <w:adjustRightInd w:val="0"/>
        <w:spacing w:line="276" w:lineRule="auto"/>
        <w:ind w:firstLine="708"/>
        <w:rPr>
          <w:szCs w:val="28"/>
        </w:rPr>
      </w:pPr>
      <w:r w:rsidRPr="00DA067C">
        <w:rPr>
          <w:bCs/>
          <w:szCs w:val="28"/>
        </w:rPr>
        <w:t>- контроль качества содержания автомобильных дорог и выполнения подрядными организациями требований муниципальных контрактов</w:t>
      </w:r>
      <w:r w:rsidR="008F580F" w:rsidRPr="00C7213D">
        <w:rPr>
          <w:szCs w:val="28"/>
        </w:rPr>
        <w:t>.</w:t>
      </w:r>
    </w:p>
    <w:p w:rsidR="00A11193" w:rsidRDefault="00A11193" w:rsidP="00383D0F">
      <w:pPr>
        <w:autoSpaceDE w:val="0"/>
        <w:autoSpaceDN w:val="0"/>
        <w:adjustRightInd w:val="0"/>
        <w:spacing w:line="276" w:lineRule="auto"/>
        <w:ind w:firstLine="708"/>
        <w:rPr>
          <w:szCs w:val="28"/>
        </w:rPr>
      </w:pPr>
    </w:p>
    <w:p w:rsidR="002E4723" w:rsidRPr="00A11193" w:rsidRDefault="002E4723" w:rsidP="00383D0F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A11193">
        <w:rPr>
          <w:b/>
          <w:szCs w:val="28"/>
        </w:rPr>
        <w:t>3.Оценка результативности и эффективности реализации муниципальной программы (подпрограммы, иной программы, входящих в состав муниципальной программы)</w:t>
      </w:r>
      <w:r w:rsidR="00B60510" w:rsidRPr="00A11193">
        <w:rPr>
          <w:b/>
          <w:szCs w:val="28"/>
        </w:rPr>
        <w:t>:</w:t>
      </w:r>
    </w:p>
    <w:p w:rsidR="002E4723" w:rsidRDefault="002E4723" w:rsidP="00383D0F">
      <w:pPr>
        <w:autoSpaceDE w:val="0"/>
        <w:autoSpaceDN w:val="0"/>
        <w:adjustRightInd w:val="0"/>
        <w:spacing w:line="276" w:lineRule="auto"/>
        <w:ind w:firstLine="708"/>
        <w:rPr>
          <w:b/>
          <w:szCs w:val="28"/>
        </w:rPr>
      </w:pPr>
      <w:r w:rsidRPr="00A11193">
        <w:rPr>
          <w:b/>
          <w:szCs w:val="28"/>
        </w:rPr>
        <w:t>3.1. Конкретные результаты, достигнутые за отчетный период</w:t>
      </w:r>
      <w:r w:rsidR="00B60510" w:rsidRPr="00A11193">
        <w:rPr>
          <w:b/>
          <w:szCs w:val="28"/>
        </w:rPr>
        <w:t>.</w:t>
      </w:r>
    </w:p>
    <w:p w:rsidR="00CD5293" w:rsidRDefault="00E3694D" w:rsidP="00383D0F">
      <w:pPr>
        <w:autoSpaceDE w:val="0"/>
        <w:autoSpaceDN w:val="0"/>
        <w:adjustRightInd w:val="0"/>
        <w:spacing w:line="276" w:lineRule="auto"/>
        <w:ind w:firstLine="708"/>
        <w:rPr>
          <w:szCs w:val="28"/>
        </w:rPr>
      </w:pPr>
      <w:r>
        <w:rPr>
          <w:szCs w:val="28"/>
        </w:rPr>
        <w:t>В 2025</w:t>
      </w:r>
      <w:r w:rsidR="00077D9F">
        <w:rPr>
          <w:szCs w:val="28"/>
        </w:rPr>
        <w:t xml:space="preserve"> году </w:t>
      </w:r>
      <w:r w:rsidR="00077D9F" w:rsidRPr="00077D9F">
        <w:rPr>
          <w:szCs w:val="28"/>
        </w:rPr>
        <w:t xml:space="preserve">для отсыпки дорог местного </w:t>
      </w:r>
      <w:r w:rsidR="00077D9F">
        <w:rPr>
          <w:szCs w:val="28"/>
        </w:rPr>
        <w:t>значения был закуплен щебень в количестве 100 тонн,</w:t>
      </w:r>
      <w:r w:rsidR="00C51D8F">
        <w:rPr>
          <w:szCs w:val="28"/>
        </w:rPr>
        <w:t xml:space="preserve"> произведена отсыпка </w:t>
      </w:r>
      <w:r w:rsidR="00077D9F" w:rsidRPr="00077D9F">
        <w:rPr>
          <w:szCs w:val="28"/>
        </w:rPr>
        <w:t>по улицам Молодежная и Школьная в селе Александровка</w:t>
      </w:r>
      <w:r w:rsidR="00077D9F">
        <w:rPr>
          <w:szCs w:val="28"/>
        </w:rPr>
        <w:t xml:space="preserve">. </w:t>
      </w:r>
    </w:p>
    <w:p w:rsidR="001021CF" w:rsidRDefault="00077D9F" w:rsidP="00383D0F">
      <w:pPr>
        <w:autoSpaceDE w:val="0"/>
        <w:autoSpaceDN w:val="0"/>
        <w:adjustRightInd w:val="0"/>
        <w:spacing w:line="276" w:lineRule="auto"/>
        <w:ind w:firstLine="708"/>
        <w:rPr>
          <w:szCs w:val="28"/>
        </w:rPr>
      </w:pPr>
      <w:r>
        <w:rPr>
          <w:szCs w:val="28"/>
        </w:rPr>
        <w:t>В</w:t>
      </w:r>
      <w:r w:rsidR="001021CF">
        <w:rPr>
          <w:szCs w:val="28"/>
        </w:rPr>
        <w:t xml:space="preserve"> течении года производились отсыпка и грейдирование дорог в с.Александровка и в других населенных пунктах сельского поселения.</w:t>
      </w:r>
    </w:p>
    <w:p w:rsidR="00077D9F" w:rsidRDefault="00077D9F" w:rsidP="00077D9F">
      <w:pPr>
        <w:autoSpaceDE w:val="0"/>
        <w:autoSpaceDN w:val="0"/>
        <w:adjustRightInd w:val="0"/>
        <w:spacing w:line="276" w:lineRule="auto"/>
        <w:ind w:firstLine="708"/>
        <w:rPr>
          <w:szCs w:val="28"/>
        </w:rPr>
      </w:pPr>
      <w:r w:rsidRPr="001021CF">
        <w:rPr>
          <w:szCs w:val="28"/>
        </w:rPr>
        <w:t>В ра</w:t>
      </w:r>
      <w:r>
        <w:rPr>
          <w:szCs w:val="28"/>
        </w:rPr>
        <w:t xml:space="preserve">мках муниципальной программы в </w:t>
      </w:r>
      <w:r w:rsidRPr="001021CF">
        <w:rPr>
          <w:szCs w:val="28"/>
        </w:rPr>
        <w:t xml:space="preserve">зимний период производились работы </w:t>
      </w:r>
      <w:r w:rsidRPr="00077D9F">
        <w:rPr>
          <w:szCs w:val="28"/>
        </w:rPr>
        <w:t xml:space="preserve"> по  очистке дорог от снега в селе Александровка, селе Степановка, поселке Безречье было задействовано 2 единицы техники</w:t>
      </w:r>
      <w:r>
        <w:rPr>
          <w:szCs w:val="28"/>
        </w:rPr>
        <w:t>.</w:t>
      </w:r>
    </w:p>
    <w:p w:rsidR="00A24877" w:rsidRDefault="00A24877" w:rsidP="00383D0F">
      <w:pPr>
        <w:spacing w:line="276" w:lineRule="auto"/>
        <w:ind w:firstLine="709"/>
        <w:jc w:val="right"/>
        <w:rPr>
          <w:sz w:val="24"/>
          <w:szCs w:val="24"/>
        </w:rPr>
      </w:pPr>
    </w:p>
    <w:p w:rsidR="00C51D8F" w:rsidRDefault="00C51D8F" w:rsidP="00383D0F">
      <w:pPr>
        <w:spacing w:line="276" w:lineRule="auto"/>
        <w:jc w:val="center"/>
        <w:rPr>
          <w:b/>
          <w:szCs w:val="28"/>
        </w:rPr>
      </w:pPr>
    </w:p>
    <w:p w:rsidR="00C51D8F" w:rsidRDefault="00C51D8F" w:rsidP="00383D0F">
      <w:pPr>
        <w:spacing w:line="276" w:lineRule="auto"/>
        <w:jc w:val="center"/>
        <w:rPr>
          <w:b/>
          <w:szCs w:val="28"/>
        </w:rPr>
      </w:pPr>
    </w:p>
    <w:p w:rsidR="00A24877" w:rsidRPr="00A11193" w:rsidRDefault="00A24877" w:rsidP="00383D0F">
      <w:pPr>
        <w:spacing w:line="276" w:lineRule="auto"/>
        <w:jc w:val="center"/>
        <w:rPr>
          <w:b/>
          <w:szCs w:val="28"/>
        </w:rPr>
      </w:pPr>
      <w:r w:rsidRPr="00A11193">
        <w:rPr>
          <w:b/>
          <w:szCs w:val="28"/>
        </w:rPr>
        <w:lastRenderedPageBreak/>
        <w:t>3.2. Информация о результатах достижения значений показателей (индикаторов)</w:t>
      </w:r>
      <w:r w:rsidR="00CD5293">
        <w:rPr>
          <w:b/>
          <w:szCs w:val="28"/>
        </w:rPr>
        <w:t xml:space="preserve"> муниципальной программы за 2025</w:t>
      </w:r>
      <w:r w:rsidRPr="00A11193">
        <w:rPr>
          <w:b/>
          <w:szCs w:val="28"/>
        </w:rPr>
        <w:t xml:space="preserve"> год</w:t>
      </w:r>
    </w:p>
    <w:p w:rsidR="00A24877" w:rsidRDefault="00A24877" w:rsidP="00383D0F">
      <w:pPr>
        <w:spacing w:line="276" w:lineRule="auto"/>
        <w:jc w:val="center"/>
        <w:rPr>
          <w:sz w:val="22"/>
          <w:szCs w:val="22"/>
          <w:lang w:eastAsia="en-US"/>
        </w:rPr>
      </w:pPr>
    </w:p>
    <w:p w:rsidR="00023D2D" w:rsidRPr="009D1B5F" w:rsidRDefault="00023D2D" w:rsidP="00383D0F">
      <w:pPr>
        <w:spacing w:line="276" w:lineRule="auto"/>
        <w:ind w:firstLine="709"/>
        <w:jc w:val="right"/>
        <w:rPr>
          <w:sz w:val="24"/>
          <w:szCs w:val="24"/>
        </w:rPr>
      </w:pPr>
      <w:r w:rsidRPr="009D1B5F">
        <w:rPr>
          <w:sz w:val="24"/>
          <w:szCs w:val="24"/>
        </w:rPr>
        <w:t>Таблица</w:t>
      </w:r>
      <w:r w:rsidR="00C1095A" w:rsidRPr="009D1B5F">
        <w:rPr>
          <w:sz w:val="24"/>
          <w:szCs w:val="24"/>
        </w:rPr>
        <w:t>1</w:t>
      </w:r>
    </w:p>
    <w:p w:rsidR="00023D2D" w:rsidRPr="00967E75" w:rsidRDefault="00023D2D" w:rsidP="00383D0F">
      <w:pPr>
        <w:spacing w:line="276" w:lineRule="auto"/>
        <w:jc w:val="center"/>
        <w:rPr>
          <w:sz w:val="22"/>
          <w:szCs w:val="22"/>
          <w:lang w:eastAsia="en-US"/>
        </w:rPr>
      </w:pPr>
      <w:r w:rsidRPr="00967E75">
        <w:rPr>
          <w:sz w:val="22"/>
          <w:szCs w:val="22"/>
          <w:lang w:eastAsia="en-US"/>
        </w:rPr>
        <w:t>Информация о результатах достижения значений показателей (индикаторов) муниципальной программы за отчетный период</w:t>
      </w:r>
    </w:p>
    <w:p w:rsidR="00023D2D" w:rsidRPr="009D1B5F" w:rsidRDefault="00023D2D" w:rsidP="00383D0F">
      <w:pPr>
        <w:spacing w:line="276" w:lineRule="auto"/>
        <w:rPr>
          <w:sz w:val="24"/>
          <w:szCs w:val="24"/>
        </w:rPr>
      </w:pPr>
    </w:p>
    <w:tbl>
      <w:tblPr>
        <w:tblW w:w="104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97"/>
        <w:gridCol w:w="3119"/>
        <w:gridCol w:w="709"/>
        <w:gridCol w:w="1276"/>
        <w:gridCol w:w="1417"/>
        <w:gridCol w:w="1427"/>
        <w:gridCol w:w="2015"/>
      </w:tblGrid>
      <w:tr w:rsidR="00570484" w:rsidRPr="009D1B5F" w:rsidTr="00E62F24">
        <w:trPr>
          <w:trHeight w:val="2258"/>
          <w:jc w:val="center"/>
        </w:trPr>
        <w:tc>
          <w:tcPr>
            <w:tcW w:w="4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383D0F">
            <w:pPr>
              <w:spacing w:line="276" w:lineRule="auto"/>
              <w:ind w:left="-72" w:right="-73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383D0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Наименование показателя (индикатора)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383D0F">
            <w:pPr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Ед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  <w:r w:rsidRPr="00570484">
              <w:rPr>
                <w:sz w:val="22"/>
                <w:szCs w:val="22"/>
                <w:lang w:eastAsia="en-US"/>
              </w:rPr>
              <w:t>изм</w:t>
            </w:r>
            <w:r w:rsidRPr="00DD4511">
              <w:rPr>
                <w:sz w:val="22"/>
                <w:szCs w:val="22"/>
                <w:lang w:eastAsia="en-US"/>
              </w:rPr>
              <w:t>.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383D0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Значения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Pr="00570484">
              <w:rPr>
                <w:sz w:val="22"/>
                <w:szCs w:val="22"/>
                <w:lang w:eastAsia="en-US"/>
              </w:rPr>
              <w:t xml:space="preserve"> программы</w:t>
            </w:r>
          </w:p>
        </w:tc>
        <w:tc>
          <w:tcPr>
            <w:tcW w:w="14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383D0F">
            <w:pPr>
              <w:spacing w:line="276" w:lineRule="auto"/>
              <w:ind w:left="-99" w:right="-139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Степень достижения значений показателей (индикаторов) </w:t>
            </w:r>
            <w:r w:rsidRPr="00570484">
              <w:rPr>
                <w:sz w:val="22"/>
                <w:szCs w:val="22"/>
              </w:rPr>
              <w:t>муниципальной</w:t>
            </w:r>
            <w:r w:rsidR="00A11193">
              <w:rPr>
                <w:sz w:val="22"/>
                <w:szCs w:val="22"/>
                <w:lang w:eastAsia="en-US"/>
              </w:rPr>
              <w:t xml:space="preserve"> программы </w:t>
            </w:r>
            <w:r w:rsidR="00B676B1" w:rsidRPr="00570484">
              <w:rPr>
                <w:sz w:val="22"/>
                <w:szCs w:val="22"/>
                <w:lang w:eastAsia="en-US"/>
              </w:rPr>
              <w:t>,%</w:t>
            </w:r>
          </w:p>
        </w:tc>
        <w:tc>
          <w:tcPr>
            <w:tcW w:w="20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383D0F">
            <w:pPr>
              <w:spacing w:line="276" w:lineRule="auto"/>
              <w:ind w:left="-61" w:right="-124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Источник информации для оценки достижений значений показателей (индикаторов), причины отклонений фактически достигнутых значений показателей (индикаторов) от их плановых значений</w:t>
            </w:r>
          </w:p>
        </w:tc>
      </w:tr>
      <w:tr w:rsidR="00570484" w:rsidRPr="009D1B5F" w:rsidTr="00E62F24">
        <w:trPr>
          <w:jc w:val="center"/>
        </w:trPr>
        <w:tc>
          <w:tcPr>
            <w:tcW w:w="4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383D0F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383D0F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383D0F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383D0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>плановые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570484" w:rsidRDefault="00023D2D" w:rsidP="00383D0F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570484">
              <w:rPr>
                <w:sz w:val="22"/>
                <w:szCs w:val="22"/>
                <w:lang w:eastAsia="en-US"/>
              </w:rPr>
              <w:t xml:space="preserve">фактически достигнутые </w:t>
            </w:r>
          </w:p>
        </w:tc>
        <w:tc>
          <w:tcPr>
            <w:tcW w:w="14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383D0F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  <w:tc>
          <w:tcPr>
            <w:tcW w:w="20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3D2D" w:rsidRPr="009D1B5F" w:rsidRDefault="00023D2D" w:rsidP="00383D0F">
            <w:pPr>
              <w:spacing w:line="276" w:lineRule="auto"/>
              <w:jc w:val="left"/>
              <w:rPr>
                <w:sz w:val="24"/>
                <w:szCs w:val="24"/>
                <w:lang w:eastAsia="en-US"/>
              </w:rPr>
            </w:pPr>
          </w:p>
        </w:tc>
      </w:tr>
      <w:tr w:rsidR="00570484" w:rsidRPr="009D1B5F" w:rsidTr="00E62F24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9D1B5F" w:rsidRDefault="00023D2D" w:rsidP="00383D0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 w:rsidRPr="009D1B5F">
              <w:rPr>
                <w:sz w:val="24"/>
                <w:szCs w:val="24"/>
                <w:lang w:eastAsia="en-US"/>
              </w:rPr>
              <w:t>1</w:t>
            </w:r>
            <w:r w:rsidRPr="009D1B5F">
              <w:rPr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268D4" w:rsidRDefault="00E62F24" w:rsidP="00383D0F">
            <w:pPr>
              <w:spacing w:line="276" w:lineRule="auto"/>
              <w:rPr>
                <w:sz w:val="22"/>
                <w:szCs w:val="22"/>
              </w:rPr>
            </w:pPr>
            <w:r w:rsidRPr="00E62F24">
              <w:rPr>
                <w:sz w:val="22"/>
                <w:szCs w:val="22"/>
              </w:rPr>
              <w:t>Улучшение транспортно-эксплуатационного состояния грунтовых дорог сельского поселения (грейдирование улично-дорожной сети)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E62F24" w:rsidP="00383D0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E62F24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E62F24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B676B1" w:rsidRDefault="001355EA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1355EA" w:rsidRDefault="00023D2D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E62F24" w:rsidRPr="009D1B5F" w:rsidTr="00E62F24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F24" w:rsidRPr="009D1B5F" w:rsidRDefault="00E62F24" w:rsidP="00383D0F">
            <w:pPr>
              <w:spacing w:line="276" w:lineRule="auto"/>
              <w:jc w:val="center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F24" w:rsidRPr="00E62F24" w:rsidRDefault="00E62F24" w:rsidP="00383D0F">
            <w:pPr>
              <w:spacing w:line="276" w:lineRule="auto"/>
              <w:rPr>
                <w:sz w:val="22"/>
                <w:szCs w:val="22"/>
              </w:rPr>
            </w:pPr>
            <w:r w:rsidRPr="00E62F24">
              <w:rPr>
                <w:sz w:val="22"/>
                <w:szCs w:val="22"/>
              </w:rPr>
              <w:t>Содержание улично-дорожной сети в зимнее время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F24" w:rsidRDefault="00E62F24" w:rsidP="00383D0F">
            <w:pPr>
              <w:spacing w:line="276" w:lineRule="auto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км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F24" w:rsidRDefault="00E62F24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F24" w:rsidRDefault="00E62F24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F24" w:rsidRDefault="00E62F24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F24" w:rsidRPr="001355EA" w:rsidRDefault="00E62F24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</w:tr>
      <w:tr w:rsidR="00570484" w:rsidRPr="009D1B5F" w:rsidTr="00E62F24">
        <w:trPr>
          <w:jc w:val="center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621C5" w:rsidRDefault="00023D2D" w:rsidP="00383D0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3D2D" w:rsidRPr="002077D8" w:rsidRDefault="008D0B4F" w:rsidP="00383D0F">
            <w:pPr>
              <w:spacing w:line="276" w:lineRule="auto"/>
              <w:jc w:val="left"/>
              <w:rPr>
                <w:sz w:val="22"/>
                <w:szCs w:val="22"/>
                <w:lang w:eastAsia="en-US"/>
              </w:rPr>
            </w:pPr>
            <w:r w:rsidRPr="002077D8">
              <w:rPr>
                <w:sz w:val="22"/>
                <w:szCs w:val="22"/>
              </w:rPr>
              <w:t>Среднее значение по показателям (индикаторам)  программы, достижение значений которых предусмотрено в отчетном году, и используемых для расчета показателя эффективности реали</w:t>
            </w:r>
            <w:r w:rsidR="00A11193">
              <w:rPr>
                <w:sz w:val="22"/>
                <w:szCs w:val="22"/>
              </w:rPr>
              <w:t xml:space="preserve">зации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023D2D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2077D8" w:rsidRDefault="001355EA" w:rsidP="00383D0F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100</w:t>
            </w:r>
            <w:r w:rsidR="006801C4">
              <w:rPr>
                <w:sz w:val="22"/>
                <w:szCs w:val="22"/>
                <w:lang w:eastAsia="en-US"/>
              </w:rPr>
              <w:t>%</w:t>
            </w:r>
          </w:p>
        </w:tc>
        <w:tc>
          <w:tcPr>
            <w:tcW w:w="2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3D2D" w:rsidRPr="009D1B5F" w:rsidRDefault="00023D2D" w:rsidP="00383D0F">
            <w:pPr>
              <w:spacing w:line="276" w:lineRule="auto"/>
              <w:rPr>
                <w:sz w:val="24"/>
                <w:szCs w:val="24"/>
                <w:lang w:eastAsia="en-US"/>
              </w:rPr>
            </w:pPr>
          </w:p>
        </w:tc>
      </w:tr>
    </w:tbl>
    <w:p w:rsidR="00023D2D" w:rsidRPr="009D1B5F" w:rsidRDefault="00023D2D" w:rsidP="00383D0F">
      <w:pPr>
        <w:spacing w:line="276" w:lineRule="auto"/>
        <w:rPr>
          <w:sz w:val="24"/>
          <w:szCs w:val="24"/>
        </w:rPr>
      </w:pPr>
    </w:p>
    <w:p w:rsidR="00A24877" w:rsidRDefault="00A24877" w:rsidP="00383D0F">
      <w:pPr>
        <w:spacing w:line="276" w:lineRule="auto"/>
        <w:ind w:firstLine="708"/>
        <w:rPr>
          <w:szCs w:val="28"/>
        </w:rPr>
      </w:pPr>
    </w:p>
    <w:p w:rsidR="00A24877" w:rsidRPr="00A11193" w:rsidRDefault="00A24877" w:rsidP="00383D0F">
      <w:pPr>
        <w:spacing w:line="276" w:lineRule="auto"/>
        <w:ind w:firstLine="708"/>
        <w:rPr>
          <w:b/>
          <w:szCs w:val="28"/>
        </w:rPr>
      </w:pPr>
      <w:r w:rsidRPr="00A11193">
        <w:rPr>
          <w:b/>
          <w:szCs w:val="28"/>
        </w:rPr>
        <w:t>3.3.Перечень мероприятий, выполненных и не выполненных (с указанием причин) в установленные ср</w:t>
      </w:r>
      <w:r w:rsidR="00B60510" w:rsidRPr="00A11193">
        <w:rPr>
          <w:b/>
          <w:szCs w:val="28"/>
        </w:rPr>
        <w:t>оки:</w:t>
      </w:r>
    </w:p>
    <w:p w:rsidR="00A24877" w:rsidRPr="00A24877" w:rsidRDefault="00E3694D" w:rsidP="00383D0F">
      <w:pPr>
        <w:spacing w:line="276" w:lineRule="auto"/>
        <w:ind w:firstLine="708"/>
        <w:rPr>
          <w:szCs w:val="28"/>
        </w:rPr>
      </w:pPr>
      <w:r>
        <w:rPr>
          <w:szCs w:val="28"/>
        </w:rPr>
        <w:t>В 2025</w:t>
      </w:r>
      <w:r w:rsidR="00A24877" w:rsidRPr="00A24877">
        <w:rPr>
          <w:szCs w:val="28"/>
        </w:rPr>
        <w:t xml:space="preserve"> году, согласно перечн</w:t>
      </w:r>
      <w:r w:rsidR="00A24877">
        <w:rPr>
          <w:szCs w:val="28"/>
        </w:rPr>
        <w:t>я</w:t>
      </w:r>
      <w:r w:rsidR="00A24877" w:rsidRPr="00A24877">
        <w:rPr>
          <w:szCs w:val="28"/>
        </w:rPr>
        <w:t xml:space="preserve"> мероприятий муниципальной программы, были </w:t>
      </w:r>
      <w:r w:rsidR="00A24877">
        <w:rPr>
          <w:szCs w:val="28"/>
        </w:rPr>
        <w:t>выполнены</w:t>
      </w:r>
      <w:r w:rsidR="00A24877" w:rsidRPr="00A24877">
        <w:rPr>
          <w:szCs w:val="28"/>
        </w:rPr>
        <w:t xml:space="preserve"> работы:</w:t>
      </w:r>
    </w:p>
    <w:p w:rsidR="00A24877" w:rsidRDefault="00A24877" w:rsidP="00383D0F">
      <w:pPr>
        <w:spacing w:line="276" w:lineRule="auto"/>
        <w:ind w:firstLine="708"/>
        <w:rPr>
          <w:szCs w:val="28"/>
        </w:rPr>
      </w:pPr>
      <w:r w:rsidRPr="00A24877">
        <w:rPr>
          <w:szCs w:val="28"/>
        </w:rPr>
        <w:t>- содержание дорог местного значения сельского поселения Александровка в зимнее время;</w:t>
      </w:r>
    </w:p>
    <w:p w:rsidR="00E3694D" w:rsidRDefault="00E3694D" w:rsidP="00383D0F">
      <w:pPr>
        <w:spacing w:line="276" w:lineRule="auto"/>
        <w:ind w:firstLine="708"/>
        <w:rPr>
          <w:szCs w:val="28"/>
        </w:rPr>
      </w:pPr>
      <w:r>
        <w:rPr>
          <w:szCs w:val="28"/>
        </w:rPr>
        <w:t>- ремонт дорог местного значения;</w:t>
      </w:r>
    </w:p>
    <w:p w:rsidR="00A24877" w:rsidRDefault="00E3694D" w:rsidP="00383D0F">
      <w:pPr>
        <w:spacing w:line="276" w:lineRule="auto"/>
        <w:ind w:firstLine="708"/>
        <w:rPr>
          <w:szCs w:val="28"/>
        </w:rPr>
      </w:pPr>
      <w:r>
        <w:rPr>
          <w:szCs w:val="28"/>
        </w:rPr>
        <w:t>- отсыпка и грейдирование дорог;</w:t>
      </w:r>
    </w:p>
    <w:p w:rsidR="00E3694D" w:rsidRPr="00A24877" w:rsidRDefault="00E3694D" w:rsidP="00E3694D">
      <w:pPr>
        <w:spacing w:line="276" w:lineRule="auto"/>
        <w:ind w:firstLine="708"/>
        <w:rPr>
          <w:szCs w:val="28"/>
        </w:rPr>
      </w:pPr>
      <w:r>
        <w:rPr>
          <w:szCs w:val="28"/>
        </w:rPr>
        <w:t>- содержание дорог местного значения.</w:t>
      </w:r>
    </w:p>
    <w:p w:rsidR="00023D2D" w:rsidRDefault="002077D8" w:rsidP="00383D0F">
      <w:pPr>
        <w:spacing w:line="276" w:lineRule="auto"/>
        <w:ind w:firstLine="708"/>
        <w:rPr>
          <w:b/>
          <w:szCs w:val="28"/>
        </w:rPr>
      </w:pPr>
      <w:r w:rsidRPr="00CC642B">
        <w:rPr>
          <w:szCs w:val="28"/>
        </w:rPr>
        <w:t xml:space="preserve">Мероприятия муниципальной программы выполнены </w:t>
      </w:r>
      <w:r w:rsidR="005C054C">
        <w:rPr>
          <w:szCs w:val="28"/>
        </w:rPr>
        <w:t>в</w:t>
      </w:r>
      <w:r w:rsidRPr="00CC642B">
        <w:rPr>
          <w:szCs w:val="28"/>
        </w:rPr>
        <w:t xml:space="preserve"> полном объеме</w:t>
      </w:r>
      <w:r w:rsidR="00023D2D" w:rsidRPr="00CC642B">
        <w:rPr>
          <w:szCs w:val="28"/>
        </w:rPr>
        <w:t>.</w:t>
      </w:r>
      <w:r w:rsidR="00FF49B8" w:rsidRPr="00A11193">
        <w:rPr>
          <w:b/>
          <w:szCs w:val="28"/>
        </w:rPr>
        <w:t>Степень выполнения запланированных мероприятий м</w:t>
      </w:r>
      <w:r w:rsidR="0032660D" w:rsidRPr="00A11193">
        <w:rPr>
          <w:b/>
          <w:szCs w:val="28"/>
        </w:rPr>
        <w:t>униципальной программы составила</w:t>
      </w:r>
      <w:r w:rsidR="006947D0" w:rsidRPr="00A11193">
        <w:rPr>
          <w:b/>
          <w:szCs w:val="28"/>
        </w:rPr>
        <w:t>100</w:t>
      </w:r>
      <w:r w:rsidR="00E3694D">
        <w:rPr>
          <w:b/>
          <w:szCs w:val="28"/>
        </w:rPr>
        <w:t>%: 4/4</w:t>
      </w:r>
      <w:r w:rsidR="001021CF">
        <w:rPr>
          <w:b/>
          <w:szCs w:val="28"/>
        </w:rPr>
        <w:t>=100%</w:t>
      </w:r>
    </w:p>
    <w:p w:rsidR="00383D0F" w:rsidRDefault="00383D0F" w:rsidP="00383D0F">
      <w:pPr>
        <w:spacing w:line="276" w:lineRule="auto"/>
        <w:ind w:firstLine="708"/>
        <w:rPr>
          <w:szCs w:val="28"/>
        </w:rPr>
      </w:pPr>
    </w:p>
    <w:p w:rsidR="00383D0F" w:rsidRDefault="00383D0F" w:rsidP="00383D0F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 xml:space="preserve">3.4. Анализ факторов, повлиявших на ход реализации муниципальной программы (подпрограммы, иной программы, входящих в состав муниципальной программы):  </w:t>
      </w:r>
    </w:p>
    <w:p w:rsidR="00383D0F" w:rsidRPr="00DA12F1" w:rsidRDefault="00383D0F" w:rsidP="00383D0F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 xml:space="preserve">Основными факторами, положительно повлиявшими на ход реализации        </w:t>
      </w:r>
      <w:r w:rsidR="00E3694D">
        <w:rPr>
          <w:szCs w:val="28"/>
        </w:rPr>
        <w:t xml:space="preserve">  муниципальной программы в 2025</w:t>
      </w:r>
      <w:r w:rsidRPr="00DA12F1">
        <w:rPr>
          <w:szCs w:val="28"/>
        </w:rPr>
        <w:t xml:space="preserve"> году являются:</w:t>
      </w:r>
    </w:p>
    <w:p w:rsidR="00383D0F" w:rsidRPr="00DA12F1" w:rsidRDefault="00383D0F" w:rsidP="00383D0F">
      <w:pPr>
        <w:spacing w:line="276" w:lineRule="auto"/>
        <w:ind w:firstLine="708"/>
        <w:rPr>
          <w:szCs w:val="28"/>
        </w:rPr>
      </w:pPr>
      <w:r w:rsidRPr="00DA12F1">
        <w:rPr>
          <w:szCs w:val="28"/>
        </w:rPr>
        <w:t xml:space="preserve">        - своевременное, качественное и в полном объеме исполнение мероприятий муниципальной программы;</w:t>
      </w:r>
    </w:p>
    <w:p w:rsidR="00383D0F" w:rsidRPr="00DA12F1" w:rsidRDefault="00383D0F" w:rsidP="00383D0F">
      <w:pPr>
        <w:spacing w:line="276" w:lineRule="auto"/>
        <w:ind w:firstLine="708"/>
        <w:rPr>
          <w:szCs w:val="28"/>
        </w:rPr>
      </w:pPr>
      <w:r w:rsidRPr="00DA12F1">
        <w:rPr>
          <w:szCs w:val="28"/>
          <w:lang w:bidi="ru-RU"/>
        </w:rPr>
        <w:t xml:space="preserve">        - контроль и мониторинг выполнения мероприятий и показателей муниципальной программы в течении года; </w:t>
      </w:r>
    </w:p>
    <w:p w:rsidR="00383D0F" w:rsidRPr="00DA12F1" w:rsidRDefault="00383D0F" w:rsidP="00383D0F">
      <w:pPr>
        <w:spacing w:line="276" w:lineRule="auto"/>
        <w:ind w:firstLine="708"/>
        <w:rPr>
          <w:szCs w:val="28"/>
          <w:lang w:bidi="ru-RU"/>
        </w:rPr>
      </w:pPr>
      <w:r w:rsidRPr="00DA12F1">
        <w:rPr>
          <w:szCs w:val="28"/>
          <w:lang w:bidi="ru-RU"/>
        </w:rPr>
        <w:t xml:space="preserve">  - своевременное внесение изменений в муниципальную программу.</w:t>
      </w:r>
    </w:p>
    <w:p w:rsidR="00383D0F" w:rsidRPr="00DA12F1" w:rsidRDefault="00383D0F" w:rsidP="00383D0F">
      <w:pPr>
        <w:spacing w:line="276" w:lineRule="auto"/>
        <w:ind w:firstLine="708"/>
        <w:rPr>
          <w:b/>
          <w:szCs w:val="28"/>
        </w:rPr>
      </w:pPr>
    </w:p>
    <w:p w:rsidR="00383D0F" w:rsidRPr="00DA12F1" w:rsidRDefault="00383D0F" w:rsidP="00383D0F">
      <w:pPr>
        <w:spacing w:line="276" w:lineRule="auto"/>
        <w:ind w:firstLine="708"/>
        <w:rPr>
          <w:b/>
          <w:szCs w:val="28"/>
        </w:rPr>
      </w:pPr>
      <w:r w:rsidRPr="00DA12F1">
        <w:rPr>
          <w:b/>
          <w:szCs w:val="28"/>
        </w:rPr>
        <w:t>3.5. Данные о бюджетных ассигнованиях и иных средствах, направленных на выполнение мероприятий, а также освоенных в ходе реализации муниципальной программы (подпрограммы, иной программы, входящих в состав муниципальной программы):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10"/>
        <w:gridCol w:w="2636"/>
        <w:gridCol w:w="1571"/>
        <w:gridCol w:w="1549"/>
        <w:gridCol w:w="1550"/>
        <w:gridCol w:w="2498"/>
      </w:tblGrid>
      <w:tr w:rsidR="00383D0F" w:rsidRPr="00DA12F1" w:rsidTr="00D5562D">
        <w:tc>
          <w:tcPr>
            <w:tcW w:w="510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№ п/п</w:t>
            </w:r>
          </w:p>
        </w:tc>
        <w:tc>
          <w:tcPr>
            <w:tcW w:w="2636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b/>
                <w:sz w:val="20"/>
              </w:rPr>
              <w:t>Наи</w:t>
            </w:r>
            <w:r w:rsidRPr="00DA12F1">
              <w:rPr>
                <w:sz w:val="20"/>
              </w:rPr>
              <w:t>менование</w:t>
            </w:r>
          </w:p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мероприятия</w:t>
            </w:r>
          </w:p>
        </w:tc>
        <w:tc>
          <w:tcPr>
            <w:tcW w:w="1571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  <w:lang w:val="en-US"/>
              </w:rPr>
            </w:pPr>
            <w:r w:rsidRPr="00DA12F1">
              <w:rPr>
                <w:sz w:val="20"/>
              </w:rPr>
              <w:t>Б</w:t>
            </w:r>
            <w:r>
              <w:rPr>
                <w:sz w:val="20"/>
              </w:rPr>
              <w:t xml:space="preserve">юджетные ассигнования, </w:t>
            </w:r>
            <w:r w:rsidR="0020139D">
              <w:rPr>
                <w:sz w:val="20"/>
              </w:rPr>
              <w:t>тыс.</w:t>
            </w:r>
            <w:r>
              <w:rPr>
                <w:sz w:val="20"/>
              </w:rPr>
              <w:t>руб.</w:t>
            </w:r>
          </w:p>
        </w:tc>
        <w:tc>
          <w:tcPr>
            <w:tcW w:w="1549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</w:t>
            </w:r>
            <w:r>
              <w:rPr>
                <w:sz w:val="20"/>
              </w:rPr>
              <w:t xml:space="preserve">ние, </w:t>
            </w:r>
            <w:r w:rsidR="0020139D">
              <w:rPr>
                <w:sz w:val="20"/>
              </w:rPr>
              <w:t>тыс.</w:t>
            </w:r>
            <w:r>
              <w:rPr>
                <w:sz w:val="20"/>
              </w:rPr>
              <w:t>руб.</w:t>
            </w:r>
          </w:p>
        </w:tc>
        <w:tc>
          <w:tcPr>
            <w:tcW w:w="1550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Исполнение, %</w:t>
            </w:r>
          </w:p>
        </w:tc>
        <w:tc>
          <w:tcPr>
            <w:tcW w:w="2498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 xml:space="preserve">Причины </w:t>
            </w:r>
          </w:p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отклонения</w:t>
            </w:r>
          </w:p>
        </w:tc>
      </w:tr>
      <w:tr w:rsidR="00383D0F" w:rsidRPr="00DA12F1" w:rsidTr="00D5562D">
        <w:trPr>
          <w:trHeight w:val="70"/>
        </w:trPr>
        <w:tc>
          <w:tcPr>
            <w:tcW w:w="510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</w:t>
            </w:r>
          </w:p>
        </w:tc>
        <w:tc>
          <w:tcPr>
            <w:tcW w:w="1571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2</w:t>
            </w:r>
          </w:p>
        </w:tc>
        <w:tc>
          <w:tcPr>
            <w:tcW w:w="1549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3</w:t>
            </w:r>
          </w:p>
        </w:tc>
        <w:tc>
          <w:tcPr>
            <w:tcW w:w="1550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4</w:t>
            </w:r>
          </w:p>
        </w:tc>
        <w:tc>
          <w:tcPr>
            <w:tcW w:w="2498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5</w:t>
            </w:r>
          </w:p>
        </w:tc>
      </w:tr>
      <w:tr w:rsidR="00383D0F" w:rsidRPr="00DA12F1" w:rsidTr="00D5562D">
        <w:trPr>
          <w:trHeight w:val="851"/>
        </w:trPr>
        <w:tc>
          <w:tcPr>
            <w:tcW w:w="510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 w:rsidRPr="00DA12F1">
              <w:rPr>
                <w:sz w:val="20"/>
              </w:rPr>
              <w:t>1.</w:t>
            </w:r>
          </w:p>
        </w:tc>
        <w:tc>
          <w:tcPr>
            <w:tcW w:w="2636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left"/>
              <w:rPr>
                <w:sz w:val="20"/>
              </w:rPr>
            </w:pPr>
            <w:r w:rsidRPr="00C96D26">
              <w:rPr>
                <w:sz w:val="20"/>
              </w:rPr>
              <w:t>содержание дорог местного значения</w:t>
            </w:r>
          </w:p>
        </w:tc>
        <w:tc>
          <w:tcPr>
            <w:tcW w:w="1571" w:type="dxa"/>
            <w:shd w:val="clear" w:color="auto" w:fill="auto"/>
          </w:tcPr>
          <w:p w:rsidR="00383D0F" w:rsidRPr="00DA12F1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595,7</w:t>
            </w:r>
          </w:p>
        </w:tc>
        <w:tc>
          <w:tcPr>
            <w:tcW w:w="1549" w:type="dxa"/>
            <w:shd w:val="clear" w:color="auto" w:fill="auto"/>
          </w:tcPr>
          <w:p w:rsidR="00383D0F" w:rsidRPr="00DA12F1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436,7</w:t>
            </w:r>
          </w:p>
        </w:tc>
        <w:tc>
          <w:tcPr>
            <w:tcW w:w="1550" w:type="dxa"/>
            <w:shd w:val="clear" w:color="auto" w:fill="auto"/>
          </w:tcPr>
          <w:p w:rsidR="00383D0F" w:rsidRPr="00DA12F1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 w:rsidRPr="00CD5293">
              <w:rPr>
                <w:sz w:val="20"/>
              </w:rPr>
              <w:t>73,3</w:t>
            </w:r>
          </w:p>
        </w:tc>
        <w:tc>
          <w:tcPr>
            <w:tcW w:w="2498" w:type="dxa"/>
            <w:shd w:val="clear" w:color="auto" w:fill="auto"/>
          </w:tcPr>
          <w:p w:rsidR="00383D0F" w:rsidRPr="00DA12F1" w:rsidRDefault="00D5562D" w:rsidP="00D5562D">
            <w:pPr>
              <w:spacing w:line="276" w:lineRule="auto"/>
              <w:rPr>
                <w:sz w:val="20"/>
              </w:rPr>
            </w:pPr>
            <w:r w:rsidRPr="00D5562D">
              <w:rPr>
                <w:sz w:val="20"/>
              </w:rPr>
              <w:t>Экономия образовалась в связи с тем, что оплата за электроэнергию за декабрь 2025г, фактически произведена в январе 2026г</w:t>
            </w:r>
            <w:bookmarkStart w:id="0" w:name="_GoBack"/>
            <w:bookmarkEnd w:id="0"/>
          </w:p>
        </w:tc>
      </w:tr>
      <w:tr w:rsidR="00383D0F" w:rsidRPr="00DA12F1" w:rsidTr="00D5562D">
        <w:trPr>
          <w:trHeight w:val="851"/>
        </w:trPr>
        <w:tc>
          <w:tcPr>
            <w:tcW w:w="510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2.</w:t>
            </w:r>
          </w:p>
        </w:tc>
        <w:tc>
          <w:tcPr>
            <w:tcW w:w="2636" w:type="dxa"/>
            <w:shd w:val="clear" w:color="auto" w:fill="auto"/>
          </w:tcPr>
          <w:p w:rsidR="00383D0F" w:rsidRPr="00495E44" w:rsidRDefault="00383D0F" w:rsidP="00383D0F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 xml:space="preserve">отсыпка и грейдирование дорог </w:t>
            </w:r>
          </w:p>
        </w:tc>
        <w:tc>
          <w:tcPr>
            <w:tcW w:w="1571" w:type="dxa"/>
            <w:shd w:val="clear" w:color="auto" w:fill="auto"/>
          </w:tcPr>
          <w:p w:rsidR="00383D0F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283,0</w:t>
            </w:r>
          </w:p>
        </w:tc>
        <w:tc>
          <w:tcPr>
            <w:tcW w:w="1549" w:type="dxa"/>
            <w:shd w:val="clear" w:color="auto" w:fill="auto"/>
          </w:tcPr>
          <w:p w:rsidR="00383D0F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283,0</w:t>
            </w:r>
          </w:p>
        </w:tc>
        <w:tc>
          <w:tcPr>
            <w:tcW w:w="1550" w:type="dxa"/>
            <w:shd w:val="clear" w:color="auto" w:fill="auto"/>
          </w:tcPr>
          <w:p w:rsidR="00383D0F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498" w:type="dxa"/>
            <w:shd w:val="clear" w:color="auto" w:fill="auto"/>
          </w:tcPr>
          <w:p w:rsidR="00383D0F" w:rsidRDefault="00383D0F" w:rsidP="00C86F06">
            <w:pPr>
              <w:spacing w:line="276" w:lineRule="auto"/>
              <w:rPr>
                <w:sz w:val="20"/>
              </w:rPr>
            </w:pPr>
          </w:p>
        </w:tc>
      </w:tr>
      <w:tr w:rsidR="00383D0F" w:rsidRPr="00DA12F1" w:rsidTr="00D5562D">
        <w:trPr>
          <w:trHeight w:val="851"/>
        </w:trPr>
        <w:tc>
          <w:tcPr>
            <w:tcW w:w="510" w:type="dxa"/>
            <w:shd w:val="clear" w:color="auto" w:fill="auto"/>
          </w:tcPr>
          <w:p w:rsidR="00383D0F" w:rsidRDefault="00383D0F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3.</w:t>
            </w:r>
          </w:p>
        </w:tc>
        <w:tc>
          <w:tcPr>
            <w:tcW w:w="2636" w:type="dxa"/>
            <w:shd w:val="clear" w:color="auto" w:fill="auto"/>
          </w:tcPr>
          <w:p w:rsidR="00383D0F" w:rsidRPr="008B09CE" w:rsidRDefault="0020139D" w:rsidP="00383D0F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с</w:t>
            </w:r>
            <w:r w:rsidR="00383D0F">
              <w:rPr>
                <w:sz w:val="20"/>
              </w:rPr>
              <w:t>одержание дорог местного значения сельского поселения Александровка в зимнее время</w:t>
            </w:r>
          </w:p>
        </w:tc>
        <w:tc>
          <w:tcPr>
            <w:tcW w:w="1571" w:type="dxa"/>
            <w:shd w:val="clear" w:color="auto" w:fill="auto"/>
          </w:tcPr>
          <w:p w:rsidR="00383D0F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179,2</w:t>
            </w:r>
          </w:p>
        </w:tc>
        <w:tc>
          <w:tcPr>
            <w:tcW w:w="1549" w:type="dxa"/>
            <w:shd w:val="clear" w:color="auto" w:fill="auto"/>
          </w:tcPr>
          <w:p w:rsidR="00383D0F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179,2</w:t>
            </w:r>
          </w:p>
        </w:tc>
        <w:tc>
          <w:tcPr>
            <w:tcW w:w="1550" w:type="dxa"/>
            <w:shd w:val="clear" w:color="auto" w:fill="auto"/>
          </w:tcPr>
          <w:p w:rsidR="00383D0F" w:rsidRDefault="006801C4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2498" w:type="dxa"/>
            <w:shd w:val="clear" w:color="auto" w:fill="auto"/>
          </w:tcPr>
          <w:p w:rsidR="00383D0F" w:rsidRDefault="00383D0F" w:rsidP="00383D0F">
            <w:pPr>
              <w:spacing w:line="276" w:lineRule="auto"/>
              <w:jc w:val="center"/>
              <w:rPr>
                <w:sz w:val="20"/>
              </w:rPr>
            </w:pPr>
          </w:p>
        </w:tc>
      </w:tr>
      <w:tr w:rsidR="00E3694D" w:rsidRPr="00DA12F1" w:rsidTr="00D5562D">
        <w:trPr>
          <w:trHeight w:val="851"/>
        </w:trPr>
        <w:tc>
          <w:tcPr>
            <w:tcW w:w="510" w:type="dxa"/>
            <w:shd w:val="clear" w:color="auto" w:fill="auto"/>
          </w:tcPr>
          <w:p w:rsidR="00E3694D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4.</w:t>
            </w:r>
          </w:p>
        </w:tc>
        <w:tc>
          <w:tcPr>
            <w:tcW w:w="2636" w:type="dxa"/>
            <w:shd w:val="clear" w:color="auto" w:fill="auto"/>
          </w:tcPr>
          <w:p w:rsidR="00E3694D" w:rsidRDefault="00E3694D" w:rsidP="00383D0F">
            <w:pPr>
              <w:spacing w:line="276" w:lineRule="auto"/>
              <w:jc w:val="left"/>
              <w:rPr>
                <w:sz w:val="20"/>
              </w:rPr>
            </w:pPr>
            <w:r>
              <w:rPr>
                <w:sz w:val="20"/>
              </w:rPr>
              <w:t>ремонт дорог местного значения</w:t>
            </w:r>
          </w:p>
        </w:tc>
        <w:tc>
          <w:tcPr>
            <w:tcW w:w="1571" w:type="dxa"/>
            <w:shd w:val="clear" w:color="auto" w:fill="auto"/>
          </w:tcPr>
          <w:p w:rsidR="00E3694D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2020,2</w:t>
            </w:r>
          </w:p>
        </w:tc>
        <w:tc>
          <w:tcPr>
            <w:tcW w:w="1549" w:type="dxa"/>
            <w:shd w:val="clear" w:color="auto" w:fill="auto"/>
          </w:tcPr>
          <w:p w:rsidR="00E3694D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>
              <w:rPr>
                <w:sz w:val="20"/>
              </w:rPr>
              <w:t>1977,1</w:t>
            </w:r>
          </w:p>
        </w:tc>
        <w:tc>
          <w:tcPr>
            <w:tcW w:w="1550" w:type="dxa"/>
            <w:shd w:val="clear" w:color="auto" w:fill="auto"/>
          </w:tcPr>
          <w:p w:rsidR="00E3694D" w:rsidRDefault="00E3694D" w:rsidP="00383D0F">
            <w:pPr>
              <w:spacing w:line="276" w:lineRule="auto"/>
              <w:jc w:val="center"/>
              <w:rPr>
                <w:sz w:val="20"/>
              </w:rPr>
            </w:pPr>
            <w:r w:rsidRPr="00CD5293">
              <w:rPr>
                <w:sz w:val="20"/>
              </w:rPr>
              <w:t>97,7</w:t>
            </w:r>
          </w:p>
        </w:tc>
        <w:tc>
          <w:tcPr>
            <w:tcW w:w="2498" w:type="dxa"/>
            <w:shd w:val="clear" w:color="auto" w:fill="auto"/>
          </w:tcPr>
          <w:p w:rsidR="00E3694D" w:rsidRDefault="00CD5293" w:rsidP="00D5562D">
            <w:pPr>
              <w:spacing w:line="276" w:lineRule="auto"/>
              <w:rPr>
                <w:sz w:val="20"/>
              </w:rPr>
            </w:pPr>
            <w:r w:rsidRPr="00CD5293">
              <w:rPr>
                <w:sz w:val="20"/>
              </w:rPr>
              <w:t>Экономия образовалась по результатам проведения конкурсных процедур</w:t>
            </w:r>
          </w:p>
        </w:tc>
      </w:tr>
      <w:tr w:rsidR="00383D0F" w:rsidRPr="00DA12F1" w:rsidTr="00D5562D">
        <w:tc>
          <w:tcPr>
            <w:tcW w:w="510" w:type="dxa"/>
            <w:shd w:val="clear" w:color="auto" w:fill="auto"/>
          </w:tcPr>
          <w:p w:rsidR="00383D0F" w:rsidRPr="00DA12F1" w:rsidRDefault="00383D0F" w:rsidP="00383D0F">
            <w:pPr>
              <w:spacing w:line="276" w:lineRule="auto"/>
              <w:jc w:val="center"/>
              <w:rPr>
                <w:sz w:val="20"/>
              </w:rPr>
            </w:pPr>
          </w:p>
        </w:tc>
        <w:tc>
          <w:tcPr>
            <w:tcW w:w="2636" w:type="dxa"/>
            <w:shd w:val="clear" w:color="auto" w:fill="auto"/>
          </w:tcPr>
          <w:p w:rsidR="00383D0F" w:rsidRPr="00E13443" w:rsidRDefault="00383D0F" w:rsidP="00383D0F">
            <w:pPr>
              <w:spacing w:line="276" w:lineRule="auto"/>
              <w:jc w:val="left"/>
              <w:rPr>
                <w:b/>
                <w:sz w:val="20"/>
              </w:rPr>
            </w:pPr>
            <w:r w:rsidRPr="00E13443">
              <w:rPr>
                <w:b/>
                <w:sz w:val="20"/>
              </w:rPr>
              <w:t>ИТОГО:</w:t>
            </w:r>
          </w:p>
        </w:tc>
        <w:tc>
          <w:tcPr>
            <w:tcW w:w="1571" w:type="dxa"/>
            <w:shd w:val="clear" w:color="auto" w:fill="auto"/>
          </w:tcPr>
          <w:p w:rsidR="00383D0F" w:rsidRPr="00E13443" w:rsidRDefault="00E3694D" w:rsidP="00383D0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3 078,1</w:t>
            </w:r>
          </w:p>
        </w:tc>
        <w:tc>
          <w:tcPr>
            <w:tcW w:w="1549" w:type="dxa"/>
            <w:shd w:val="clear" w:color="auto" w:fill="auto"/>
          </w:tcPr>
          <w:p w:rsidR="00383D0F" w:rsidRPr="00E13443" w:rsidRDefault="00E3694D" w:rsidP="00383D0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2 876,0</w:t>
            </w:r>
          </w:p>
        </w:tc>
        <w:tc>
          <w:tcPr>
            <w:tcW w:w="1550" w:type="dxa"/>
            <w:shd w:val="clear" w:color="auto" w:fill="auto"/>
          </w:tcPr>
          <w:p w:rsidR="00383D0F" w:rsidRPr="00E13443" w:rsidRDefault="00E3694D" w:rsidP="00383D0F">
            <w:pPr>
              <w:spacing w:line="276" w:lineRule="auto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93,4</w:t>
            </w:r>
          </w:p>
        </w:tc>
        <w:tc>
          <w:tcPr>
            <w:tcW w:w="2498" w:type="dxa"/>
            <w:shd w:val="clear" w:color="auto" w:fill="auto"/>
          </w:tcPr>
          <w:p w:rsidR="00383D0F" w:rsidRPr="00E13443" w:rsidRDefault="00383D0F" w:rsidP="00383D0F">
            <w:pPr>
              <w:spacing w:line="276" w:lineRule="auto"/>
              <w:jc w:val="center"/>
              <w:rPr>
                <w:b/>
                <w:sz w:val="20"/>
              </w:rPr>
            </w:pPr>
          </w:p>
        </w:tc>
      </w:tr>
    </w:tbl>
    <w:p w:rsidR="00383D0F" w:rsidRDefault="00383D0F" w:rsidP="00383D0F">
      <w:pPr>
        <w:spacing w:line="276" w:lineRule="auto"/>
        <w:ind w:firstLine="709"/>
        <w:rPr>
          <w:b/>
          <w:szCs w:val="28"/>
        </w:rPr>
      </w:pPr>
    </w:p>
    <w:p w:rsidR="00383D0F" w:rsidRPr="009C2C07" w:rsidRDefault="00383D0F" w:rsidP="00383D0F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3.6. Данные о выполнении сводных показателей муниципальных заданий на оказание муниципальных услуг муниципальными учреждениями:</w:t>
      </w:r>
    </w:p>
    <w:p w:rsidR="00E13443" w:rsidRDefault="00383D0F" w:rsidP="006801C4">
      <w:pPr>
        <w:spacing w:line="276" w:lineRule="auto"/>
        <w:ind w:firstLine="709"/>
        <w:jc w:val="center"/>
        <w:rPr>
          <w:szCs w:val="28"/>
        </w:rPr>
      </w:pPr>
      <w:r w:rsidRPr="00B04C8D">
        <w:rPr>
          <w:szCs w:val="28"/>
        </w:rPr>
        <w:t>Муниципальное задание отсутствует.</w:t>
      </w:r>
    </w:p>
    <w:p w:rsidR="00383D0F" w:rsidRPr="00B04C8D" w:rsidRDefault="00383D0F" w:rsidP="00383D0F">
      <w:pPr>
        <w:spacing w:line="276" w:lineRule="auto"/>
        <w:ind w:firstLine="709"/>
        <w:rPr>
          <w:szCs w:val="28"/>
        </w:rPr>
      </w:pPr>
    </w:p>
    <w:p w:rsidR="00383D0F" w:rsidRPr="009C2C07" w:rsidRDefault="00383D0F" w:rsidP="00383D0F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3.7. Информация о внесенных ответственным исполнителем муниципальной программы, соисполнителями муниципальной программы и (или) участниками муниципальной программы, являющимися главными распорядителями бюджетных средств, изменениях в муниципальную программу (подпрограмму, иную программу, входящие в состав муниципальной программы:</w:t>
      </w:r>
    </w:p>
    <w:p w:rsidR="00383D0F" w:rsidRPr="00B04C8D" w:rsidRDefault="00383D0F" w:rsidP="00383D0F">
      <w:pPr>
        <w:spacing w:line="276" w:lineRule="auto"/>
        <w:ind w:firstLine="709"/>
        <w:rPr>
          <w:szCs w:val="28"/>
        </w:rPr>
      </w:pPr>
      <w:r w:rsidRPr="00B04C8D">
        <w:rPr>
          <w:szCs w:val="28"/>
        </w:rPr>
        <w:t>На протяжении отчетного периода проводился мониторинг реализации муниципальной программы, результатом которого были внесенные в муниципальную программу изменения, связанные в первую очередь с уточнением сумм финансирования программы.</w:t>
      </w:r>
    </w:p>
    <w:p w:rsidR="00383D0F" w:rsidRDefault="00383D0F" w:rsidP="00383D0F">
      <w:pPr>
        <w:spacing w:line="276" w:lineRule="auto"/>
        <w:ind w:firstLine="709"/>
        <w:rPr>
          <w:b/>
          <w:szCs w:val="28"/>
        </w:rPr>
      </w:pPr>
    </w:p>
    <w:p w:rsidR="00383D0F" w:rsidRDefault="00383D0F" w:rsidP="00383D0F">
      <w:pPr>
        <w:spacing w:line="276" w:lineRule="auto"/>
        <w:ind w:firstLine="709"/>
        <w:rPr>
          <w:b/>
          <w:szCs w:val="28"/>
        </w:rPr>
      </w:pPr>
      <w:r w:rsidRPr="009C2C07">
        <w:rPr>
          <w:b/>
          <w:szCs w:val="28"/>
        </w:rPr>
        <w:t>3.8. Запланированные, но не достигнутые результаты с указанием нереализованных или реализованных не в полной мере мероприятий:</w:t>
      </w:r>
    </w:p>
    <w:p w:rsidR="00383D0F" w:rsidRDefault="00383D0F" w:rsidP="00383D0F">
      <w:pPr>
        <w:spacing w:line="276" w:lineRule="auto"/>
        <w:ind w:firstLine="709"/>
        <w:jc w:val="center"/>
        <w:rPr>
          <w:szCs w:val="28"/>
        </w:rPr>
      </w:pPr>
      <w:r w:rsidRPr="009C2C07">
        <w:rPr>
          <w:szCs w:val="28"/>
        </w:rPr>
        <w:t>Отсутствуют.</w:t>
      </w:r>
    </w:p>
    <w:p w:rsidR="006801C4" w:rsidRPr="009C2C07" w:rsidRDefault="006801C4" w:rsidP="00383D0F">
      <w:pPr>
        <w:spacing w:line="276" w:lineRule="auto"/>
        <w:ind w:firstLine="709"/>
        <w:jc w:val="center"/>
        <w:rPr>
          <w:szCs w:val="28"/>
        </w:rPr>
      </w:pPr>
    </w:p>
    <w:p w:rsidR="00B17EDA" w:rsidRPr="00383D0F" w:rsidRDefault="00B17EDA" w:rsidP="006801C4">
      <w:pPr>
        <w:spacing w:line="276" w:lineRule="auto"/>
        <w:ind w:firstLine="708"/>
        <w:jc w:val="center"/>
        <w:rPr>
          <w:b/>
          <w:szCs w:val="28"/>
        </w:rPr>
      </w:pPr>
      <w:r w:rsidRPr="00383D0F">
        <w:rPr>
          <w:b/>
          <w:szCs w:val="28"/>
        </w:rPr>
        <w:t>3.9.Результаты реализации мер государственного</w:t>
      </w:r>
    </w:p>
    <w:p w:rsidR="00B17EDA" w:rsidRPr="00383D0F" w:rsidRDefault="00B60510" w:rsidP="006801C4">
      <w:pPr>
        <w:spacing w:line="276" w:lineRule="auto"/>
        <w:ind w:firstLine="708"/>
        <w:jc w:val="center"/>
        <w:rPr>
          <w:b/>
          <w:szCs w:val="28"/>
        </w:rPr>
      </w:pPr>
      <w:r w:rsidRPr="00383D0F">
        <w:rPr>
          <w:b/>
          <w:szCs w:val="28"/>
        </w:rPr>
        <w:t>и правового регулирования:</w:t>
      </w:r>
    </w:p>
    <w:p w:rsidR="00B17EDA" w:rsidRDefault="00B17EDA" w:rsidP="00383D0F">
      <w:pPr>
        <w:spacing w:line="276" w:lineRule="auto"/>
        <w:ind w:firstLine="708"/>
        <w:rPr>
          <w:szCs w:val="28"/>
        </w:rPr>
      </w:pPr>
      <w:r w:rsidRPr="00B17EDA">
        <w:rPr>
          <w:szCs w:val="28"/>
        </w:rPr>
        <w:t>Полномочия сельского поселения в сфере дорожной деятельности в отношении автомобильных дорог местного значения в границах населенных пунктов поселения определены Федеральным законом от 06.10.2003№131-ФЗ (редакция от 02.07.2013) «Об общих принципах организации местного самоупр</w:t>
      </w:r>
      <w:r>
        <w:rPr>
          <w:szCs w:val="28"/>
        </w:rPr>
        <w:t xml:space="preserve">авления в Российской Федерации», </w:t>
      </w:r>
      <w:r w:rsidRPr="00B17EDA">
        <w:rPr>
          <w:szCs w:val="28"/>
        </w:rPr>
        <w:t>Федеральным законом от 08.11.2007 № 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 Федеральным законом от 21.04.2011 № 69-ФЗ «О внесении изменений в отдельные законодательные акты Российской Федерации», Федеральным законом от 11.07.2011 № 192-ФЗ «О внесении изменений в Федеральный закон "О безопасности дорожного движения" и отдельные законодательные акты Российской Федерации».</w:t>
      </w:r>
    </w:p>
    <w:p w:rsidR="00E13443" w:rsidRDefault="00E13443" w:rsidP="00383D0F">
      <w:pPr>
        <w:spacing w:line="276" w:lineRule="auto"/>
        <w:ind w:firstLine="708"/>
        <w:rPr>
          <w:szCs w:val="28"/>
        </w:rPr>
      </w:pPr>
    </w:p>
    <w:p w:rsidR="00B17EDA" w:rsidRPr="0070164C" w:rsidRDefault="00B17EDA" w:rsidP="006801C4">
      <w:pPr>
        <w:spacing w:line="276" w:lineRule="auto"/>
        <w:ind w:firstLine="708"/>
        <w:jc w:val="center"/>
        <w:rPr>
          <w:b/>
          <w:szCs w:val="28"/>
        </w:rPr>
      </w:pPr>
      <w:r w:rsidRPr="0070164C">
        <w:rPr>
          <w:b/>
          <w:szCs w:val="28"/>
        </w:rPr>
        <w:t>3.10. Результаты комплексной оценки эффективности реализации муниципальной программы (подпрограммы, иной программы, входящих в состав муниципальной программы) в отчетном году</w:t>
      </w:r>
      <w:r w:rsidR="00B60510" w:rsidRPr="0070164C">
        <w:rPr>
          <w:b/>
          <w:szCs w:val="28"/>
        </w:rPr>
        <w:t>:</w:t>
      </w:r>
    </w:p>
    <w:p w:rsidR="009528F3" w:rsidRDefault="009528F3" w:rsidP="00383D0F">
      <w:pPr>
        <w:autoSpaceDE w:val="0"/>
        <w:autoSpaceDN w:val="0"/>
        <w:adjustRightInd w:val="0"/>
        <w:spacing w:line="276" w:lineRule="auto"/>
        <w:ind w:firstLine="709"/>
        <w:outlineLvl w:val="0"/>
        <w:rPr>
          <w:b/>
          <w:color w:val="000000"/>
          <w:szCs w:val="28"/>
        </w:rPr>
      </w:pPr>
      <w:r>
        <w:rPr>
          <w:color w:val="000000"/>
          <w:szCs w:val="28"/>
        </w:rPr>
        <w:t xml:space="preserve">Эффективность реализации </w:t>
      </w:r>
      <w:r>
        <w:t>муниципальной</w:t>
      </w:r>
      <w:r>
        <w:rPr>
          <w:color w:val="000000"/>
          <w:szCs w:val="28"/>
        </w:rPr>
        <w:t xml:space="preserve"> программы рассчитана путем соотнесения степени достижения показателей (индикаторов) </w:t>
      </w:r>
      <w:r>
        <w:t>муниципальной</w:t>
      </w:r>
      <w:r>
        <w:rPr>
          <w:color w:val="000000"/>
          <w:szCs w:val="28"/>
        </w:rPr>
        <w:t xml:space="preserve"> программы к уровню ее финансирования (расходов).</w:t>
      </w:r>
    </w:p>
    <w:p w:rsidR="009528F3" w:rsidRDefault="009528F3" w:rsidP="00383D0F">
      <w:pPr>
        <w:autoSpaceDE w:val="0"/>
        <w:autoSpaceDN w:val="0"/>
        <w:adjustRightInd w:val="0"/>
        <w:spacing w:line="276" w:lineRule="auto"/>
        <w:ind w:firstLine="709"/>
        <w:outlineLvl w:val="0"/>
        <w:rPr>
          <w:szCs w:val="28"/>
        </w:rPr>
      </w:pPr>
      <w:r>
        <w:rPr>
          <w:szCs w:val="28"/>
        </w:rPr>
        <w:t xml:space="preserve">Показатель эффективности реализации </w:t>
      </w:r>
      <w:r>
        <w:t>муниципальной</w:t>
      </w:r>
      <w:r>
        <w:rPr>
          <w:szCs w:val="28"/>
        </w:rPr>
        <w:t xml:space="preserve"> программы за отчетн</w:t>
      </w:r>
      <w:r w:rsidR="0025031E">
        <w:rPr>
          <w:szCs w:val="28"/>
        </w:rPr>
        <w:t>ый год рассчитан</w:t>
      </w:r>
      <w:r>
        <w:rPr>
          <w:szCs w:val="28"/>
        </w:rPr>
        <w:t xml:space="preserve"> по формуле</w:t>
      </w:r>
      <w:r w:rsidR="0025031E">
        <w:rPr>
          <w:szCs w:val="28"/>
        </w:rPr>
        <w:t>:</w:t>
      </w:r>
    </w:p>
    <w:p w:rsidR="009528F3" w:rsidRDefault="009528F3" w:rsidP="00383D0F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  <w:r w:rsidRPr="00230A71">
        <w:rPr>
          <w:position w:val="-56"/>
          <w:szCs w:val="28"/>
        </w:rPr>
        <w:object w:dxaOrig="2400" w:dyaOrig="130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20pt;height:65.25pt" o:ole="">
            <v:imagedata r:id="rId7" o:title=""/>
          </v:shape>
          <o:OLEObject Type="Embed" ProgID="Equation.3" ShapeID="_x0000_i1025" DrawAspect="Content" ObjectID="_1854102926" r:id="rId8"/>
        </w:object>
      </w:r>
      <w:r>
        <w:rPr>
          <w:szCs w:val="28"/>
        </w:rPr>
        <w:t>,</w:t>
      </w:r>
    </w:p>
    <w:p w:rsidR="00383D0F" w:rsidRDefault="00383D0F" w:rsidP="00383D0F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</w:p>
    <w:p w:rsidR="00554533" w:rsidRDefault="00554533" w:rsidP="00383D0F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</w:p>
    <w:p w:rsidR="0025031E" w:rsidRPr="00F62B06" w:rsidRDefault="00C301D4" w:rsidP="00383D0F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1,0</w:t>
      </w:r>
      <w:r w:rsidR="0082094E">
        <w:rPr>
          <w:sz w:val="24"/>
          <w:szCs w:val="24"/>
          <w:u w:val="single"/>
        </w:rPr>
        <w:t>+1,0</w:t>
      </w:r>
    </w:p>
    <w:p w:rsidR="0025031E" w:rsidRPr="00F62B06" w:rsidRDefault="0025031E" w:rsidP="00383D0F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 w:val="24"/>
          <w:szCs w:val="24"/>
        </w:rPr>
      </w:pPr>
      <w:r w:rsidRPr="00F62B06">
        <w:rPr>
          <w:sz w:val="24"/>
          <w:szCs w:val="24"/>
          <w:lang w:val="en-US"/>
        </w:rPr>
        <w:t>R</w:t>
      </w:r>
      <w:r w:rsidRPr="00F62B06">
        <w:rPr>
          <w:sz w:val="24"/>
          <w:szCs w:val="24"/>
        </w:rPr>
        <w:t>=   ___</w:t>
      </w:r>
      <w:r w:rsidR="001811A4">
        <w:rPr>
          <w:sz w:val="24"/>
          <w:szCs w:val="24"/>
        </w:rPr>
        <w:t>_</w:t>
      </w:r>
      <w:r w:rsidRPr="00F62B06">
        <w:rPr>
          <w:sz w:val="24"/>
          <w:szCs w:val="24"/>
          <w:u w:val="single"/>
        </w:rPr>
        <w:t>_</w:t>
      </w:r>
      <w:r w:rsidR="0082094E">
        <w:rPr>
          <w:sz w:val="24"/>
          <w:szCs w:val="24"/>
          <w:u w:val="single"/>
        </w:rPr>
        <w:t>2</w:t>
      </w:r>
      <w:r w:rsidRPr="00F62B06">
        <w:rPr>
          <w:sz w:val="24"/>
          <w:szCs w:val="24"/>
          <w:u w:val="single"/>
        </w:rPr>
        <w:t>_____</w:t>
      </w:r>
      <w:r w:rsidRPr="00F62B06">
        <w:rPr>
          <w:sz w:val="24"/>
          <w:szCs w:val="24"/>
        </w:rPr>
        <w:t xml:space="preserve">х 100%= </w:t>
      </w:r>
      <w:r w:rsidR="00E3694D">
        <w:rPr>
          <w:sz w:val="24"/>
          <w:szCs w:val="24"/>
        </w:rPr>
        <w:t>107,1</w:t>
      </w:r>
      <w:r w:rsidRPr="00F62B06">
        <w:rPr>
          <w:sz w:val="24"/>
          <w:szCs w:val="24"/>
        </w:rPr>
        <w:t>%</w:t>
      </w:r>
    </w:p>
    <w:p w:rsidR="0025031E" w:rsidRPr="00E12634" w:rsidRDefault="00E3694D" w:rsidP="00383D0F">
      <w:pPr>
        <w:autoSpaceDE w:val="0"/>
        <w:autoSpaceDN w:val="0"/>
        <w:adjustRightInd w:val="0"/>
        <w:spacing w:line="276" w:lineRule="auto"/>
        <w:ind w:left="3539" w:firstLine="709"/>
        <w:outlineLvl w:val="0"/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2 876,0</w:t>
      </w:r>
    </w:p>
    <w:p w:rsidR="0025031E" w:rsidRPr="00E068B9" w:rsidRDefault="00E3694D" w:rsidP="00383D0F">
      <w:pPr>
        <w:autoSpaceDE w:val="0"/>
        <w:autoSpaceDN w:val="0"/>
        <w:adjustRightInd w:val="0"/>
        <w:spacing w:line="276" w:lineRule="auto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 3 078,1</w:t>
      </w:r>
    </w:p>
    <w:p w:rsidR="0025031E" w:rsidRDefault="0025031E" w:rsidP="00383D0F">
      <w:pPr>
        <w:autoSpaceDE w:val="0"/>
        <w:autoSpaceDN w:val="0"/>
        <w:adjustRightInd w:val="0"/>
        <w:spacing w:line="276" w:lineRule="auto"/>
        <w:ind w:firstLine="709"/>
        <w:jc w:val="center"/>
        <w:outlineLvl w:val="0"/>
        <w:rPr>
          <w:szCs w:val="28"/>
        </w:rPr>
      </w:pPr>
    </w:p>
    <w:p w:rsidR="009528F3" w:rsidRDefault="009528F3" w:rsidP="00383D0F">
      <w:pPr>
        <w:spacing w:line="276" w:lineRule="auto"/>
        <w:rPr>
          <w:szCs w:val="28"/>
        </w:rPr>
      </w:pPr>
      <w:r>
        <w:rPr>
          <w:szCs w:val="28"/>
        </w:rPr>
        <w:t xml:space="preserve">где </w:t>
      </w:r>
      <w:r>
        <w:rPr>
          <w:szCs w:val="28"/>
          <w:lang w:val="en-US"/>
        </w:rPr>
        <w:t>N</w:t>
      </w:r>
      <w:r>
        <w:rPr>
          <w:szCs w:val="28"/>
        </w:rPr>
        <w:t xml:space="preserve">– количество показателей (индикаторов) </w:t>
      </w:r>
      <w:r>
        <w:t>муниципальной</w:t>
      </w:r>
      <w:r>
        <w:rPr>
          <w:szCs w:val="28"/>
        </w:rPr>
        <w:t xml:space="preserve"> программы; </w:t>
      </w:r>
    </w:p>
    <w:p w:rsidR="009528F3" w:rsidRDefault="009528F3" w:rsidP="00383D0F">
      <w:pPr>
        <w:spacing w:line="276" w:lineRule="auto"/>
        <w:ind w:firstLine="709"/>
        <w:rPr>
          <w:szCs w:val="28"/>
        </w:rPr>
      </w:pPr>
      <w:r w:rsidRPr="00230A71">
        <w:rPr>
          <w:position w:val="-10"/>
        </w:rPr>
        <w:object w:dxaOrig="600" w:dyaOrig="360">
          <v:shape id="_x0000_i1026" type="#_x0000_t75" style="width:30pt;height:18pt" o:ole="">
            <v:imagedata r:id="rId9" o:title=""/>
          </v:shape>
          <o:OLEObject Type="Embed" ProgID="Equation.3" ShapeID="_x0000_i1026" DrawAspect="Content" ObjectID="_1854102927" r:id="rId10"/>
        </w:object>
      </w:r>
      <w:r>
        <w:rPr>
          <w:szCs w:val="28"/>
        </w:rPr>
        <w:t xml:space="preserve">– плановое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(индикатора);</w:t>
      </w:r>
    </w:p>
    <w:p w:rsidR="009528F3" w:rsidRDefault="009528F3" w:rsidP="00383D0F">
      <w:pPr>
        <w:spacing w:line="276" w:lineRule="auto"/>
        <w:ind w:firstLine="709"/>
        <w:rPr>
          <w:szCs w:val="28"/>
        </w:rPr>
      </w:pPr>
      <w:r w:rsidRPr="00230A71">
        <w:rPr>
          <w:position w:val="-10"/>
        </w:rPr>
        <w:object w:dxaOrig="600" w:dyaOrig="360">
          <v:shape id="_x0000_i1027" type="#_x0000_t75" style="width:30pt;height:18pt" o:ole="">
            <v:imagedata r:id="rId11" o:title=""/>
          </v:shape>
          <o:OLEObject Type="Embed" ProgID="Equation.3" ShapeID="_x0000_i1027" DrawAspect="Content" ObjectID="_1854102928" r:id="rId12"/>
        </w:object>
      </w:r>
      <w:r>
        <w:rPr>
          <w:szCs w:val="28"/>
        </w:rPr>
        <w:t xml:space="preserve">– значение </w:t>
      </w:r>
      <w:r>
        <w:rPr>
          <w:szCs w:val="28"/>
          <w:lang w:val="en-US"/>
        </w:rPr>
        <w:t>n</w:t>
      </w:r>
      <w:r>
        <w:rPr>
          <w:szCs w:val="28"/>
        </w:rPr>
        <w:t>-го показателя (индикатора) на конец отчетного года;</w:t>
      </w:r>
    </w:p>
    <w:p w:rsidR="009528F3" w:rsidRDefault="009528F3" w:rsidP="00383D0F">
      <w:pPr>
        <w:spacing w:line="276" w:lineRule="auto"/>
        <w:ind w:firstLine="709"/>
        <w:rPr>
          <w:szCs w:val="28"/>
        </w:rPr>
      </w:pPr>
      <w:r w:rsidRPr="00230A71">
        <w:rPr>
          <w:position w:val="-4"/>
        </w:rPr>
        <w:object w:dxaOrig="555" w:dyaOrig="300">
          <v:shape id="_x0000_i1028" type="#_x0000_t75" style="width:27.75pt;height:15pt" o:ole="">
            <v:imagedata r:id="rId13" o:title=""/>
          </v:shape>
          <o:OLEObject Type="Embed" ProgID="Equation.3" ShapeID="_x0000_i1028" DrawAspect="Content" ObjectID="_1854102929" r:id="rId14"/>
        </w:object>
      </w:r>
      <w:r>
        <w:rPr>
          <w:szCs w:val="28"/>
        </w:rPr>
        <w:t xml:space="preserve">– плановая сумма средств на финансирование </w:t>
      </w:r>
      <w:r>
        <w:t>муниципальной</w:t>
      </w:r>
      <w:r>
        <w:rPr>
          <w:szCs w:val="28"/>
        </w:rPr>
        <w:t xml:space="preserve"> программы</w:t>
      </w:r>
      <w:r>
        <w:rPr>
          <w:color w:val="000000"/>
          <w:szCs w:val="28"/>
        </w:rPr>
        <w:t xml:space="preserve">, </w:t>
      </w:r>
      <w:r>
        <w:rPr>
          <w:szCs w:val="28"/>
        </w:rPr>
        <w:t>предусмотренная на реализацию программных мероприятий в отчетном году;</w:t>
      </w:r>
    </w:p>
    <w:p w:rsidR="009528F3" w:rsidRDefault="009528F3" w:rsidP="00383D0F">
      <w:pPr>
        <w:spacing w:line="276" w:lineRule="auto"/>
        <w:ind w:firstLine="709"/>
        <w:rPr>
          <w:szCs w:val="28"/>
        </w:rPr>
      </w:pPr>
      <w:r w:rsidRPr="00230A71">
        <w:rPr>
          <w:position w:val="-4"/>
        </w:rPr>
        <w:object w:dxaOrig="540" w:dyaOrig="300">
          <v:shape id="_x0000_i1029" type="#_x0000_t75" style="width:27pt;height:15pt" o:ole="">
            <v:imagedata r:id="rId15" o:title=""/>
          </v:shape>
          <o:OLEObject Type="Embed" ProgID="Equation.3" ShapeID="_x0000_i1029" DrawAspect="Content" ObjectID="_1854102930" r:id="rId16"/>
        </w:object>
      </w:r>
      <w:r>
        <w:rPr>
          <w:szCs w:val="28"/>
        </w:rPr>
        <w:t xml:space="preserve">– сумма фактически произведенных расходов на реализацию мероприятий </w:t>
      </w:r>
      <w:r>
        <w:t>муниципальной</w:t>
      </w:r>
      <w:r>
        <w:rPr>
          <w:szCs w:val="28"/>
        </w:rPr>
        <w:t xml:space="preserve"> программы на конец отчетного года.</w:t>
      </w:r>
    </w:p>
    <w:p w:rsidR="00C37EBC" w:rsidRPr="00F62B06" w:rsidRDefault="001646DC" w:rsidP="00383D0F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Согласно критериям комплексной оценки эффективности реализации </w:t>
      </w:r>
      <w:r>
        <w:t xml:space="preserve">муниципальной </w:t>
      </w:r>
      <w:r>
        <w:rPr>
          <w:szCs w:val="28"/>
        </w:rPr>
        <w:t xml:space="preserve">программы, утвержденным </w:t>
      </w:r>
      <w:r>
        <w:rPr>
          <w:bCs/>
          <w:szCs w:val="28"/>
        </w:rPr>
        <w:t xml:space="preserve">с Порядком принятия решений о разработке, формирования и реализации муниципальных программ сельского поселения Александровка, утверждённым постановлением </w:t>
      </w:r>
      <w:r>
        <w:rPr>
          <w:bCs/>
          <w:szCs w:val="28"/>
          <w:lang w:eastAsia="en-US"/>
        </w:rPr>
        <w:t>Главы сельского поселения Александровка муниципального района Кинель-Черкасский Самарской области от 30.12.2013 №115</w:t>
      </w:r>
      <w:r w:rsidR="00C37EBC" w:rsidRPr="00F62B06">
        <w:rPr>
          <w:szCs w:val="28"/>
        </w:rPr>
        <w:t xml:space="preserve">, эффективность реализации </w:t>
      </w:r>
      <w:r w:rsidR="00C37EBC" w:rsidRPr="00F62B06">
        <w:t>муниципальной</w:t>
      </w:r>
      <w:r w:rsidR="00C37EBC" w:rsidRPr="00F62B06">
        <w:rPr>
          <w:szCs w:val="28"/>
        </w:rPr>
        <w:t xml:space="preserve"> программы признается </w:t>
      </w:r>
      <w:r w:rsidR="00E12634">
        <w:rPr>
          <w:szCs w:val="28"/>
        </w:rPr>
        <w:t>высокой</w:t>
      </w:r>
      <w:r w:rsidR="00C37EBC" w:rsidRPr="00F62B06">
        <w:rPr>
          <w:szCs w:val="28"/>
        </w:rPr>
        <w:t>:</w:t>
      </w:r>
    </w:p>
    <w:p w:rsidR="00C37EBC" w:rsidRDefault="00E12634" w:rsidP="00383D0F">
      <w:pPr>
        <w:spacing w:line="276" w:lineRule="auto"/>
        <w:ind w:firstLine="709"/>
        <w:rPr>
          <w:szCs w:val="28"/>
        </w:rPr>
      </w:pPr>
      <w:r w:rsidRPr="00F62B06">
        <w:rPr>
          <w:szCs w:val="28"/>
        </w:rPr>
        <w:t xml:space="preserve">при значении показателя эффективности реализации </w:t>
      </w:r>
      <w:r w:rsidRPr="00F62B06">
        <w:t xml:space="preserve">муниципальной </w:t>
      </w:r>
      <w:r w:rsidRPr="00F62B06">
        <w:rPr>
          <w:szCs w:val="28"/>
        </w:rPr>
        <w:t xml:space="preserve">программы более 100 процентов и степени выполнения мероприятий </w:t>
      </w:r>
      <w:r w:rsidRPr="00F62B06">
        <w:t xml:space="preserve">муниципальной </w:t>
      </w:r>
      <w:r w:rsidRPr="00F62B06">
        <w:rPr>
          <w:szCs w:val="28"/>
        </w:rPr>
        <w:t>программы равной 100 процентов</w:t>
      </w:r>
      <w:r w:rsidR="00C37EBC" w:rsidRPr="00F62B06">
        <w:rPr>
          <w:szCs w:val="28"/>
        </w:rPr>
        <w:t>.</w:t>
      </w:r>
    </w:p>
    <w:p w:rsidR="00177946" w:rsidRDefault="00FF49B8" w:rsidP="00383D0F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На основании достигнутого показателя эффективности реализации муниципальной программы </w:t>
      </w:r>
      <w:r w:rsidR="001811A4">
        <w:rPr>
          <w:szCs w:val="28"/>
        </w:rPr>
        <w:t>–</w:t>
      </w:r>
      <w:r w:rsidR="00E3694D">
        <w:rPr>
          <w:szCs w:val="28"/>
        </w:rPr>
        <w:t>107,1</w:t>
      </w:r>
      <w:r>
        <w:rPr>
          <w:szCs w:val="28"/>
        </w:rPr>
        <w:t xml:space="preserve">% и степени выполнения мероприятий муниципальной программы </w:t>
      </w:r>
      <w:r w:rsidR="001811A4">
        <w:rPr>
          <w:szCs w:val="28"/>
        </w:rPr>
        <w:t>–</w:t>
      </w:r>
      <w:r w:rsidR="00E12634">
        <w:rPr>
          <w:szCs w:val="28"/>
        </w:rPr>
        <w:t>100</w:t>
      </w:r>
      <w:r>
        <w:rPr>
          <w:szCs w:val="28"/>
        </w:rPr>
        <w:t>%</w:t>
      </w:r>
      <w:r w:rsidR="006C5B10">
        <w:rPr>
          <w:szCs w:val="28"/>
        </w:rPr>
        <w:t>,</w:t>
      </w:r>
      <w:r>
        <w:rPr>
          <w:szCs w:val="28"/>
        </w:rPr>
        <w:t xml:space="preserve"> признать </w:t>
      </w:r>
      <w:r w:rsidRPr="00F62B06">
        <w:rPr>
          <w:szCs w:val="28"/>
        </w:rPr>
        <w:t xml:space="preserve">эффективность реализации </w:t>
      </w:r>
      <w:r w:rsidRPr="00F62B06">
        <w:t xml:space="preserve">муниципальной </w:t>
      </w:r>
      <w:r>
        <w:rPr>
          <w:szCs w:val="28"/>
        </w:rPr>
        <w:t xml:space="preserve">программы </w:t>
      </w:r>
      <w:r w:rsidR="00E12634">
        <w:rPr>
          <w:szCs w:val="28"/>
        </w:rPr>
        <w:t>высокой</w:t>
      </w:r>
      <w:r>
        <w:rPr>
          <w:szCs w:val="28"/>
        </w:rPr>
        <w:t>.</w:t>
      </w:r>
    </w:p>
    <w:p w:rsidR="00383D0F" w:rsidRDefault="00383D0F" w:rsidP="00383D0F">
      <w:pPr>
        <w:spacing w:line="276" w:lineRule="auto"/>
        <w:ind w:firstLine="708"/>
        <w:rPr>
          <w:szCs w:val="28"/>
        </w:rPr>
      </w:pPr>
    </w:p>
    <w:p w:rsidR="00177946" w:rsidRPr="00383D0F" w:rsidRDefault="00177946" w:rsidP="00383D0F">
      <w:pPr>
        <w:spacing w:line="276" w:lineRule="auto"/>
        <w:ind w:firstLine="708"/>
        <w:rPr>
          <w:b/>
          <w:szCs w:val="28"/>
        </w:rPr>
      </w:pPr>
      <w:r w:rsidRPr="00383D0F">
        <w:rPr>
          <w:b/>
          <w:szCs w:val="28"/>
        </w:rPr>
        <w:t>3.11. Предложения о дальнейшей реализации муниципальной программы (подпрограммы, иной программы, входящих в состав муници</w:t>
      </w:r>
      <w:r w:rsidR="00B60510" w:rsidRPr="00383D0F">
        <w:rPr>
          <w:b/>
          <w:szCs w:val="28"/>
        </w:rPr>
        <w:t>пальной программы):</w:t>
      </w:r>
    </w:p>
    <w:p w:rsidR="001646DC" w:rsidRDefault="001646DC" w:rsidP="00383D0F">
      <w:pPr>
        <w:spacing w:line="276" w:lineRule="auto"/>
        <w:ind w:firstLine="708"/>
        <w:rPr>
          <w:szCs w:val="28"/>
        </w:rPr>
      </w:pPr>
      <w:r>
        <w:rPr>
          <w:szCs w:val="28"/>
        </w:rPr>
        <w:t xml:space="preserve">Для </w:t>
      </w:r>
      <w:r>
        <w:rPr>
          <w:color w:val="000000"/>
          <w:szCs w:val="28"/>
        </w:rPr>
        <w:t>улучшения</w:t>
      </w:r>
      <w:r w:rsidRPr="004C6D97">
        <w:rPr>
          <w:color w:val="000000"/>
          <w:szCs w:val="28"/>
        </w:rPr>
        <w:t xml:space="preserve"> технического состояния автомобильных дорог общего пользования местного значения находящихся в границах населённых пунктов сельского поселения </w:t>
      </w:r>
      <w:r w:rsidR="007355A8">
        <w:rPr>
          <w:color w:val="000000"/>
          <w:szCs w:val="28"/>
        </w:rPr>
        <w:t>Александровка</w:t>
      </w:r>
      <w:r>
        <w:rPr>
          <w:szCs w:val="28"/>
        </w:rPr>
        <w:t xml:space="preserve"> продолжить реализацию </w:t>
      </w:r>
      <w:r w:rsidR="0049369F">
        <w:rPr>
          <w:szCs w:val="28"/>
        </w:rPr>
        <w:t>мероприя</w:t>
      </w:r>
      <w:r w:rsidR="00717B84">
        <w:rPr>
          <w:szCs w:val="28"/>
        </w:rPr>
        <w:t xml:space="preserve">тий в рамках </w:t>
      </w:r>
      <w:r>
        <w:rPr>
          <w:szCs w:val="28"/>
        </w:rPr>
        <w:t xml:space="preserve">муниципальной программы </w:t>
      </w:r>
      <w:r w:rsidRPr="00353BCE">
        <w:rPr>
          <w:szCs w:val="28"/>
        </w:rPr>
        <w:t>«Дорожная деятельность в сельском поселении Александровка муниципального района Кинель-Черкасский Самарской области» на 201</w:t>
      </w:r>
      <w:r w:rsidR="0049369F">
        <w:rPr>
          <w:szCs w:val="28"/>
        </w:rPr>
        <w:t>9</w:t>
      </w:r>
      <w:r w:rsidR="00554533">
        <w:rPr>
          <w:szCs w:val="28"/>
        </w:rPr>
        <w:t>-2030</w:t>
      </w:r>
      <w:r w:rsidRPr="00353BCE">
        <w:rPr>
          <w:szCs w:val="28"/>
        </w:rPr>
        <w:t xml:space="preserve"> годы</w:t>
      </w:r>
      <w:r w:rsidR="00E3694D">
        <w:rPr>
          <w:szCs w:val="28"/>
        </w:rPr>
        <w:t xml:space="preserve"> в 2026 году.</w:t>
      </w:r>
    </w:p>
    <w:p w:rsidR="006366C2" w:rsidRDefault="006366C2" w:rsidP="00383D0F">
      <w:pPr>
        <w:spacing w:line="276" w:lineRule="auto"/>
        <w:rPr>
          <w:szCs w:val="28"/>
        </w:rPr>
      </w:pPr>
    </w:p>
    <w:p w:rsidR="00CC7433" w:rsidRPr="00CC7433" w:rsidRDefault="00717B84" w:rsidP="00383D0F">
      <w:pPr>
        <w:spacing w:line="276" w:lineRule="auto"/>
        <w:rPr>
          <w:szCs w:val="28"/>
        </w:rPr>
      </w:pPr>
      <w:r>
        <w:rPr>
          <w:szCs w:val="28"/>
        </w:rPr>
        <w:t>Глава</w:t>
      </w:r>
      <w:r w:rsidR="00CC7433" w:rsidRPr="00CC7433">
        <w:rPr>
          <w:szCs w:val="28"/>
        </w:rPr>
        <w:t xml:space="preserve"> сельского поселения </w:t>
      </w:r>
    </w:p>
    <w:p w:rsidR="00661827" w:rsidRDefault="00CC7433" w:rsidP="00383D0F">
      <w:pPr>
        <w:spacing w:line="276" w:lineRule="auto"/>
        <w:rPr>
          <w:szCs w:val="28"/>
        </w:rPr>
      </w:pPr>
      <w:r w:rsidRPr="00CC7433">
        <w:rPr>
          <w:szCs w:val="28"/>
        </w:rPr>
        <w:t>Александровка</w:t>
      </w:r>
      <w:r w:rsidRPr="00CC7433">
        <w:rPr>
          <w:szCs w:val="28"/>
        </w:rPr>
        <w:tab/>
      </w:r>
      <w:r w:rsidRPr="00CC7433">
        <w:rPr>
          <w:szCs w:val="28"/>
        </w:rPr>
        <w:tab/>
      </w:r>
      <w:r w:rsidRPr="00CC7433">
        <w:rPr>
          <w:szCs w:val="28"/>
        </w:rPr>
        <w:tab/>
      </w:r>
      <w:r w:rsidRPr="00CC7433">
        <w:rPr>
          <w:szCs w:val="28"/>
        </w:rPr>
        <w:tab/>
      </w:r>
      <w:r w:rsidRPr="00CC7433">
        <w:rPr>
          <w:szCs w:val="28"/>
        </w:rPr>
        <w:tab/>
      </w:r>
      <w:r w:rsidRPr="00CC7433">
        <w:rPr>
          <w:szCs w:val="28"/>
        </w:rPr>
        <w:tab/>
      </w:r>
      <w:r w:rsidR="00717B84">
        <w:rPr>
          <w:szCs w:val="28"/>
        </w:rPr>
        <w:t xml:space="preserve">                 В.Н.Аверьянова</w:t>
      </w:r>
    </w:p>
    <w:sectPr w:rsidR="00661827" w:rsidSect="00FD0CE2">
      <w:footerReference w:type="default" r:id="rId17"/>
      <w:pgSz w:w="11906" w:h="16838"/>
      <w:pgMar w:top="851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A6115" w:rsidRDefault="004A6115" w:rsidP="00612772">
      <w:r>
        <w:separator/>
      </w:r>
    </w:p>
  </w:endnote>
  <w:endnote w:type="continuationSeparator" w:id="1">
    <w:p w:rsidR="004A6115" w:rsidRDefault="004A6115" w:rsidP="00612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2061585"/>
      <w:docPartObj>
        <w:docPartGallery w:val="Page Numbers (Bottom of Page)"/>
        <w:docPartUnique/>
      </w:docPartObj>
    </w:sdtPr>
    <w:sdtContent>
      <w:p w:rsidR="00612772" w:rsidRDefault="00230A71">
        <w:pPr>
          <w:pStyle w:val="a7"/>
          <w:jc w:val="center"/>
        </w:pPr>
        <w:r>
          <w:fldChar w:fldCharType="begin"/>
        </w:r>
        <w:r w:rsidR="00612772">
          <w:instrText>PAGE   \* MERGEFORMAT</w:instrText>
        </w:r>
        <w:r>
          <w:fldChar w:fldCharType="separate"/>
        </w:r>
        <w:r w:rsidR="004A6115">
          <w:rPr>
            <w:noProof/>
          </w:rPr>
          <w:t>1</w:t>
        </w:r>
        <w:r>
          <w:fldChar w:fldCharType="end"/>
        </w:r>
      </w:p>
    </w:sdtContent>
  </w:sdt>
  <w:p w:rsidR="00612772" w:rsidRDefault="0061277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A6115" w:rsidRDefault="004A6115" w:rsidP="00612772">
      <w:r>
        <w:separator/>
      </w:r>
    </w:p>
  </w:footnote>
  <w:footnote w:type="continuationSeparator" w:id="1">
    <w:p w:rsidR="004A6115" w:rsidRDefault="004A6115" w:rsidP="006127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33449B"/>
    <w:multiLevelType w:val="multilevel"/>
    <w:tmpl w:val="6CAA1E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7960C9"/>
    <w:rsid w:val="00023D2D"/>
    <w:rsid w:val="000466C7"/>
    <w:rsid w:val="00077D9F"/>
    <w:rsid w:val="000A2E23"/>
    <w:rsid w:val="000E10DA"/>
    <w:rsid w:val="000F0C14"/>
    <w:rsid w:val="001021CF"/>
    <w:rsid w:val="00104B2C"/>
    <w:rsid w:val="001355EA"/>
    <w:rsid w:val="00162E05"/>
    <w:rsid w:val="001646DC"/>
    <w:rsid w:val="00177946"/>
    <w:rsid w:val="001811A4"/>
    <w:rsid w:val="00185FF1"/>
    <w:rsid w:val="0020139D"/>
    <w:rsid w:val="00202C96"/>
    <w:rsid w:val="00206326"/>
    <w:rsid w:val="00206C5F"/>
    <w:rsid w:val="002077D8"/>
    <w:rsid w:val="00230A71"/>
    <w:rsid w:val="00245482"/>
    <w:rsid w:val="0025031E"/>
    <w:rsid w:val="00261AC0"/>
    <w:rsid w:val="002621C5"/>
    <w:rsid w:val="002647C0"/>
    <w:rsid w:val="002703AD"/>
    <w:rsid w:val="00287F40"/>
    <w:rsid w:val="002C1F74"/>
    <w:rsid w:val="002C3F99"/>
    <w:rsid w:val="002E1872"/>
    <w:rsid w:val="002E4723"/>
    <w:rsid w:val="00321635"/>
    <w:rsid w:val="0032660D"/>
    <w:rsid w:val="003335C8"/>
    <w:rsid w:val="00353BCE"/>
    <w:rsid w:val="00353E71"/>
    <w:rsid w:val="003556E8"/>
    <w:rsid w:val="0035733F"/>
    <w:rsid w:val="00383D0F"/>
    <w:rsid w:val="003A1F2A"/>
    <w:rsid w:val="003F45D6"/>
    <w:rsid w:val="003F6EAD"/>
    <w:rsid w:val="004128D7"/>
    <w:rsid w:val="00421BDE"/>
    <w:rsid w:val="004339EC"/>
    <w:rsid w:val="0044202C"/>
    <w:rsid w:val="0048025E"/>
    <w:rsid w:val="00491CD1"/>
    <w:rsid w:val="0049369F"/>
    <w:rsid w:val="004A4C6D"/>
    <w:rsid w:val="004A6115"/>
    <w:rsid w:val="004E26B4"/>
    <w:rsid w:val="004F281C"/>
    <w:rsid w:val="0050269A"/>
    <w:rsid w:val="00503A90"/>
    <w:rsid w:val="00524415"/>
    <w:rsid w:val="00526672"/>
    <w:rsid w:val="005400F7"/>
    <w:rsid w:val="00554533"/>
    <w:rsid w:val="00567976"/>
    <w:rsid w:val="00570484"/>
    <w:rsid w:val="005818CB"/>
    <w:rsid w:val="005A57CD"/>
    <w:rsid w:val="005B0C79"/>
    <w:rsid w:val="005B6777"/>
    <w:rsid w:val="005B7E9A"/>
    <w:rsid w:val="005C054C"/>
    <w:rsid w:val="005C42FC"/>
    <w:rsid w:val="005F0EB1"/>
    <w:rsid w:val="00612772"/>
    <w:rsid w:val="006366C2"/>
    <w:rsid w:val="00637FE6"/>
    <w:rsid w:val="00650C35"/>
    <w:rsid w:val="00660603"/>
    <w:rsid w:val="006606FB"/>
    <w:rsid w:val="00661827"/>
    <w:rsid w:val="006716E5"/>
    <w:rsid w:val="006801C4"/>
    <w:rsid w:val="006947D0"/>
    <w:rsid w:val="006B7116"/>
    <w:rsid w:val="006C05DB"/>
    <w:rsid w:val="006C2B8C"/>
    <w:rsid w:val="006C5B10"/>
    <w:rsid w:val="0070164C"/>
    <w:rsid w:val="00703029"/>
    <w:rsid w:val="0071188F"/>
    <w:rsid w:val="00716736"/>
    <w:rsid w:val="00717B84"/>
    <w:rsid w:val="00726FA1"/>
    <w:rsid w:val="007355A8"/>
    <w:rsid w:val="00764109"/>
    <w:rsid w:val="007777EF"/>
    <w:rsid w:val="007960C9"/>
    <w:rsid w:val="007A5834"/>
    <w:rsid w:val="007B2DD0"/>
    <w:rsid w:val="007D2DE9"/>
    <w:rsid w:val="007F6E2D"/>
    <w:rsid w:val="0082094E"/>
    <w:rsid w:val="00845F07"/>
    <w:rsid w:val="0087377C"/>
    <w:rsid w:val="0089463D"/>
    <w:rsid w:val="008958AE"/>
    <w:rsid w:val="008D0B4F"/>
    <w:rsid w:val="008E441A"/>
    <w:rsid w:val="008E4FA7"/>
    <w:rsid w:val="008F580F"/>
    <w:rsid w:val="009268D4"/>
    <w:rsid w:val="009457FB"/>
    <w:rsid w:val="009528F3"/>
    <w:rsid w:val="00967E75"/>
    <w:rsid w:val="009B24CF"/>
    <w:rsid w:val="009B64BE"/>
    <w:rsid w:val="009C5F88"/>
    <w:rsid w:val="009C67CB"/>
    <w:rsid w:val="009D01E9"/>
    <w:rsid w:val="009D1B5F"/>
    <w:rsid w:val="009E73A1"/>
    <w:rsid w:val="009F781D"/>
    <w:rsid w:val="00A11193"/>
    <w:rsid w:val="00A24877"/>
    <w:rsid w:val="00A516FD"/>
    <w:rsid w:val="00A9587B"/>
    <w:rsid w:val="00A97C1C"/>
    <w:rsid w:val="00AB0288"/>
    <w:rsid w:val="00B17EDA"/>
    <w:rsid w:val="00B60510"/>
    <w:rsid w:val="00B676B1"/>
    <w:rsid w:val="00C00DBA"/>
    <w:rsid w:val="00C1095A"/>
    <w:rsid w:val="00C15507"/>
    <w:rsid w:val="00C27C61"/>
    <w:rsid w:val="00C301D4"/>
    <w:rsid w:val="00C346EA"/>
    <w:rsid w:val="00C37EBC"/>
    <w:rsid w:val="00C45C4C"/>
    <w:rsid w:val="00C51D8F"/>
    <w:rsid w:val="00C637C2"/>
    <w:rsid w:val="00C77362"/>
    <w:rsid w:val="00C86F06"/>
    <w:rsid w:val="00CA031D"/>
    <w:rsid w:val="00CC642B"/>
    <w:rsid w:val="00CC7433"/>
    <w:rsid w:val="00CD2128"/>
    <w:rsid w:val="00CD5293"/>
    <w:rsid w:val="00CE5469"/>
    <w:rsid w:val="00D16780"/>
    <w:rsid w:val="00D34FA2"/>
    <w:rsid w:val="00D36F1F"/>
    <w:rsid w:val="00D5562D"/>
    <w:rsid w:val="00D61FD9"/>
    <w:rsid w:val="00DA067C"/>
    <w:rsid w:val="00DB07E3"/>
    <w:rsid w:val="00DD2966"/>
    <w:rsid w:val="00DD4511"/>
    <w:rsid w:val="00DE2D6A"/>
    <w:rsid w:val="00DE5D1A"/>
    <w:rsid w:val="00E02F94"/>
    <w:rsid w:val="00E12634"/>
    <w:rsid w:val="00E13443"/>
    <w:rsid w:val="00E3694D"/>
    <w:rsid w:val="00E40742"/>
    <w:rsid w:val="00E55951"/>
    <w:rsid w:val="00E62F24"/>
    <w:rsid w:val="00EB3783"/>
    <w:rsid w:val="00EE138F"/>
    <w:rsid w:val="00EF495B"/>
    <w:rsid w:val="00F13183"/>
    <w:rsid w:val="00F2584C"/>
    <w:rsid w:val="00F66677"/>
    <w:rsid w:val="00FA5A05"/>
    <w:rsid w:val="00FD0CE2"/>
    <w:rsid w:val="00FD79BA"/>
    <w:rsid w:val="00FF49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D2D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C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C6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61277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12772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Title"/>
    <w:basedOn w:val="a"/>
    <w:link w:val="aa"/>
    <w:qFormat/>
    <w:rsid w:val="00FD0CE2"/>
    <w:pPr>
      <w:jc w:val="center"/>
    </w:pPr>
    <w:rPr>
      <w:b/>
      <w:sz w:val="36"/>
      <w:szCs w:val="36"/>
    </w:rPr>
  </w:style>
  <w:style w:type="character" w:customStyle="1" w:styleId="aa">
    <w:name w:val="Название Знак"/>
    <w:basedOn w:val="a0"/>
    <w:link w:val="a9"/>
    <w:rsid w:val="00FD0CE2"/>
    <w:rPr>
      <w:rFonts w:ascii="Times New Roman" w:eastAsia="Times New Roman" w:hAnsi="Times New Roman" w:cs="Times New Roman"/>
      <w:b/>
      <w:sz w:val="36"/>
      <w:szCs w:val="36"/>
      <w:lang w:eastAsia="ru-RU"/>
    </w:rPr>
  </w:style>
  <w:style w:type="paragraph" w:customStyle="1" w:styleId="texthead2">
    <w:name w:val="texthead2"/>
    <w:basedOn w:val="a"/>
    <w:rsid w:val="008F580F"/>
    <w:pPr>
      <w:spacing w:before="180"/>
      <w:ind w:left="270" w:right="270"/>
      <w:jc w:val="left"/>
    </w:pPr>
    <w:rPr>
      <w:rFonts w:ascii="Arial" w:hAnsi="Arial"/>
      <w:b/>
      <w:color w:val="000000"/>
      <w:sz w:val="22"/>
    </w:rPr>
  </w:style>
  <w:style w:type="paragraph" w:styleId="ab">
    <w:name w:val="Normal (Web)"/>
    <w:basedOn w:val="a"/>
    <w:uiPriority w:val="99"/>
    <w:unhideWhenUsed/>
    <w:rsid w:val="00C346EA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346EA"/>
    <w:rPr>
      <w:b/>
      <w:bCs/>
    </w:rPr>
  </w:style>
  <w:style w:type="character" w:styleId="ad">
    <w:name w:val="Hyperlink"/>
    <w:basedOn w:val="a0"/>
    <w:uiPriority w:val="99"/>
    <w:semiHidden/>
    <w:unhideWhenUsed/>
    <w:rsid w:val="00C346EA"/>
    <w:rPr>
      <w:color w:val="0000FF"/>
      <w:u w:val="single"/>
    </w:rPr>
  </w:style>
  <w:style w:type="paragraph" w:customStyle="1" w:styleId="s1">
    <w:name w:val="s_1"/>
    <w:basedOn w:val="a"/>
    <w:rsid w:val="007B2DD0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3">
    <w:name w:val="s_3"/>
    <w:basedOn w:val="a"/>
    <w:rsid w:val="00A516FD"/>
    <w:pPr>
      <w:spacing w:before="100" w:beforeAutospacing="1" w:after="100" w:afterAutospacing="1"/>
      <w:jc w:val="left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18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57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98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8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28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26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80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149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05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0368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683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333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4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oleObject" Target="embeddings/oleObject3.bin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oleObject" Target="embeddings/oleObject5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wmf"/><Relationship Id="rId5" Type="http://schemas.openxmlformats.org/officeDocument/2006/relationships/footnotes" Target="footnotes.xml"/><Relationship Id="rId15" Type="http://schemas.openxmlformats.org/officeDocument/2006/relationships/image" Target="media/image5.wmf"/><Relationship Id="rId10" Type="http://schemas.openxmlformats.org/officeDocument/2006/relationships/oleObject" Target="embeddings/oleObject2.bin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4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1391</Words>
  <Characters>7931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9304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Овакимян</dc:creator>
  <cp:lastModifiedBy>Пользователь</cp:lastModifiedBy>
  <cp:revision>2</cp:revision>
  <cp:lastPrinted>2026-05-07T06:57:00Z</cp:lastPrinted>
  <dcterms:created xsi:type="dcterms:W3CDTF">2026-10-21T11:49:00Z</dcterms:created>
  <dcterms:modified xsi:type="dcterms:W3CDTF">2026-10-21T11:49:00Z</dcterms:modified>
</cp:coreProperties>
</file>