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C83" w:rsidRPr="00117EE0" w:rsidRDefault="001E0C83" w:rsidP="001E0C83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117EE0">
        <w:rPr>
          <w:rFonts w:ascii="Times New Roman" w:hAnsi="Times New Roman" w:cs="Times New Roman"/>
          <w:sz w:val="28"/>
          <w:szCs w:val="28"/>
        </w:rPr>
        <w:t xml:space="preserve">  </w:t>
      </w:r>
      <w:r w:rsidR="00747EA1" w:rsidRPr="00117EE0">
        <w:rPr>
          <w:rFonts w:ascii="Times New Roman" w:hAnsi="Times New Roman" w:cs="Times New Roman"/>
          <w:b/>
          <w:sz w:val="24"/>
          <w:szCs w:val="24"/>
        </w:rPr>
        <w:t xml:space="preserve">Российская Федерация          </w:t>
      </w:r>
    </w:p>
    <w:p w:rsidR="001E0C83" w:rsidRPr="00117EE0" w:rsidRDefault="001E0C83" w:rsidP="001E0C83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17E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747EA1" w:rsidRPr="00117EE0">
        <w:rPr>
          <w:rFonts w:ascii="Times New Roman" w:hAnsi="Times New Roman" w:cs="Times New Roman"/>
          <w:b/>
          <w:sz w:val="24"/>
          <w:szCs w:val="24"/>
        </w:rPr>
        <w:t xml:space="preserve">Самарская область, </w:t>
      </w:r>
      <w:proofErr w:type="spellStart"/>
      <w:r w:rsidR="00747EA1" w:rsidRPr="00117EE0">
        <w:rPr>
          <w:rFonts w:ascii="Times New Roman" w:hAnsi="Times New Roman" w:cs="Times New Roman"/>
          <w:b/>
          <w:sz w:val="24"/>
          <w:szCs w:val="24"/>
        </w:rPr>
        <w:t>Кинель-Черкасский</w:t>
      </w:r>
      <w:proofErr w:type="spellEnd"/>
      <w:r w:rsidR="00747EA1" w:rsidRPr="00117EE0">
        <w:rPr>
          <w:rFonts w:ascii="Times New Roman" w:hAnsi="Times New Roman" w:cs="Times New Roman"/>
          <w:b/>
          <w:sz w:val="24"/>
          <w:szCs w:val="24"/>
        </w:rPr>
        <w:t xml:space="preserve"> район </w:t>
      </w:r>
    </w:p>
    <w:p w:rsidR="00747EA1" w:rsidRPr="00117EE0" w:rsidRDefault="001E0C83" w:rsidP="001E0C83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17E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сельское поселение  Александровка </w:t>
      </w:r>
      <w:r w:rsidR="00747EA1" w:rsidRPr="00117E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Pr="00117E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</w:p>
    <w:p w:rsidR="00747EA1" w:rsidRPr="00117EE0" w:rsidRDefault="00747EA1" w:rsidP="001E0C83">
      <w:pPr>
        <w:pBdr>
          <w:bottom w:val="single" w:sz="12" w:space="1" w:color="auto"/>
        </w:pBd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17EE0">
        <w:rPr>
          <w:rFonts w:ascii="Times New Roman" w:hAnsi="Times New Roman" w:cs="Times New Roman"/>
          <w:b/>
          <w:sz w:val="24"/>
          <w:szCs w:val="24"/>
        </w:rPr>
        <w:t>СОБРАНИЕ ПРЕДСТАВИТЕЛЕЙ</w:t>
      </w:r>
    </w:p>
    <w:p w:rsidR="00747EA1" w:rsidRPr="00B26862" w:rsidRDefault="00747EA1" w:rsidP="00747EA1">
      <w:pPr>
        <w:pStyle w:val="21"/>
        <w:jc w:val="center"/>
        <w:rPr>
          <w:rFonts w:ascii="Times New Roman" w:hAnsi="Times New Roman"/>
          <w:b/>
          <w:bCs/>
          <w:sz w:val="24"/>
          <w:szCs w:val="24"/>
        </w:rPr>
      </w:pPr>
      <w:r w:rsidRPr="00B26862"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747EA1" w:rsidRPr="00117EE0" w:rsidRDefault="001E0C83" w:rsidP="00747EA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17EE0">
        <w:rPr>
          <w:rFonts w:ascii="Times New Roman" w:hAnsi="Times New Roman" w:cs="Times New Roman"/>
          <w:bCs/>
          <w:sz w:val="24"/>
          <w:szCs w:val="24"/>
        </w:rPr>
        <w:t>от 02.09</w:t>
      </w:r>
      <w:r w:rsidR="00FE3FF6" w:rsidRPr="00117EE0">
        <w:rPr>
          <w:rFonts w:ascii="Times New Roman" w:hAnsi="Times New Roman" w:cs="Times New Roman"/>
          <w:bCs/>
          <w:sz w:val="24"/>
          <w:szCs w:val="24"/>
        </w:rPr>
        <w:t>.</w:t>
      </w:r>
      <w:r w:rsidR="00747EA1" w:rsidRPr="00117EE0">
        <w:rPr>
          <w:rFonts w:ascii="Times New Roman" w:hAnsi="Times New Roman" w:cs="Times New Roman"/>
          <w:bCs/>
          <w:sz w:val="24"/>
          <w:szCs w:val="24"/>
        </w:rPr>
        <w:t xml:space="preserve"> 2026 года</w:t>
      </w:r>
      <w:r w:rsidR="00747EA1" w:rsidRPr="00117EE0">
        <w:rPr>
          <w:rFonts w:ascii="Times New Roman" w:hAnsi="Times New Roman" w:cs="Times New Roman"/>
          <w:bCs/>
          <w:sz w:val="24"/>
          <w:szCs w:val="24"/>
        </w:rPr>
        <w:tab/>
      </w:r>
      <w:r w:rsidR="00747EA1" w:rsidRPr="00117EE0">
        <w:rPr>
          <w:rFonts w:ascii="Times New Roman" w:hAnsi="Times New Roman" w:cs="Times New Roman"/>
          <w:bCs/>
          <w:sz w:val="24"/>
          <w:szCs w:val="24"/>
        </w:rPr>
        <w:tab/>
      </w:r>
      <w:r w:rsidR="00747EA1" w:rsidRPr="00117EE0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№ </w:t>
      </w:r>
      <w:r w:rsidRPr="00117EE0">
        <w:rPr>
          <w:rFonts w:ascii="Times New Roman" w:hAnsi="Times New Roman" w:cs="Times New Roman"/>
          <w:bCs/>
          <w:sz w:val="24"/>
          <w:szCs w:val="24"/>
        </w:rPr>
        <w:t>15</w:t>
      </w:r>
      <w:r w:rsidR="00FE3FF6" w:rsidRPr="00117EE0">
        <w:rPr>
          <w:rFonts w:ascii="Times New Roman" w:hAnsi="Times New Roman" w:cs="Times New Roman"/>
          <w:bCs/>
          <w:sz w:val="24"/>
          <w:szCs w:val="24"/>
        </w:rPr>
        <w:t>-1</w:t>
      </w:r>
    </w:p>
    <w:p w:rsidR="003204A5" w:rsidRPr="00117EE0" w:rsidRDefault="003204A5" w:rsidP="003204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</w:pPr>
    </w:p>
    <w:p w:rsidR="00747EA1" w:rsidRPr="00117EE0" w:rsidRDefault="001E0C83" w:rsidP="00747E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Об  утверждении Положения об</w:t>
      </w:r>
      <w:r w:rsidR="009261D9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увековечении памяти погибших</w:t>
      </w:r>
      <w:r w:rsidR="009261D9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</w:p>
    <w:p w:rsidR="00747EA1" w:rsidRPr="00117EE0" w:rsidRDefault="001E0C83" w:rsidP="00747E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(умерших) уроженцев сельского</w:t>
      </w:r>
      <w:r w:rsidR="009261D9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поселения Александровка  муниципального</w:t>
      </w:r>
      <w:r w:rsidR="009261D9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</w:p>
    <w:p w:rsidR="009261D9" w:rsidRPr="00117EE0" w:rsidRDefault="001E0C83" w:rsidP="00747E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района </w:t>
      </w:r>
      <w:proofErr w:type="spellStart"/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Кинель-Черкасский</w:t>
      </w:r>
      <w:proofErr w:type="spellEnd"/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Самарской области постоянно</w:t>
      </w:r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проживавших на территории</w:t>
      </w:r>
      <w:r w:rsidR="009261D9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сельского поселения  </w:t>
      </w:r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Александровка </w:t>
      </w:r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муниципального района </w:t>
      </w:r>
      <w:proofErr w:type="spellStart"/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Кинель-Черкасский</w:t>
      </w:r>
      <w:proofErr w:type="spellEnd"/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Самарской области на дату гибели (смерти</w:t>
      </w:r>
      <w:r w:rsidR="009261D9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) </w:t>
      </w:r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в ходе </w:t>
      </w:r>
      <w:r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специальной военной операции  на территориях Украины, Донецкой народной республики  и  Луганской народной республики  с 24 февраля 2022 </w:t>
      </w:r>
      <w:proofErr w:type="spellStart"/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года</w:t>
      </w:r>
      <w:proofErr w:type="gramStart"/>
      <w:r w:rsidR="009261D9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,</w:t>
      </w:r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н</w:t>
      </w:r>
      <w:proofErr w:type="gramEnd"/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а</w:t>
      </w:r>
      <w:proofErr w:type="spellEnd"/>
      <w:r w:rsidR="00117EE0" w:rsidRPr="00117EE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территориях  Запорожской и Херсонской областей </w:t>
      </w:r>
    </w:p>
    <w:p w:rsidR="003204A5" w:rsidRPr="00117EE0" w:rsidRDefault="003204A5" w:rsidP="009261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4343C"/>
          <w:sz w:val="24"/>
          <w:szCs w:val="24"/>
          <w:lang w:eastAsia="ru-RU"/>
        </w:rPr>
      </w:pPr>
    </w:p>
    <w:p w:rsidR="003204A5" w:rsidRPr="00117EE0" w:rsidRDefault="003204A5" w:rsidP="009261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CA1D16" w:rsidRPr="00117EE0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 соответствии с Федеральным законом Российской Федерации от 14.01.1993 N 4292-1 «Об увековечении памяти погибших при защите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Отечества», </w:t>
      </w:r>
      <w:proofErr w:type="gramStart"/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руководств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уясь Уставом сельского поселения Александровка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муниципального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района</w:t>
      </w:r>
      <w:proofErr w:type="gramEnd"/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="00781DE4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Кинель-Черкасский</w:t>
      </w:r>
      <w:proofErr w:type="spellEnd"/>
      <w:r w:rsidR="00781DE4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="0005018A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Самарской области, </w:t>
      </w:r>
      <w:r w:rsidR="00B23F8C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Собрание </w:t>
      </w:r>
      <w:r w:rsidR="0005018A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представителей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сельского поселения 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Александровка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муниципального района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="00781DE4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Кинель-Черкасский</w:t>
      </w:r>
      <w:proofErr w:type="spellEnd"/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Самарской области </w:t>
      </w:r>
    </w:p>
    <w:p w:rsidR="009261D9" w:rsidRPr="00117EE0" w:rsidRDefault="00117EE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                                      </w:t>
      </w:r>
      <w:r w:rsidR="00CA1D16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РЕШИЛО</w:t>
      </w:r>
      <w:r w:rsidR="009261D9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:</w:t>
      </w:r>
    </w:p>
    <w:p w:rsidR="007075CE" w:rsidRPr="00117EE0" w:rsidRDefault="007075CE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9261D9" w:rsidRPr="00117EE0" w:rsidRDefault="009261D9" w:rsidP="003204A5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Утвердить Положение об увековечении памяти погибши</w:t>
      </w:r>
      <w:proofErr w:type="gramStart"/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х(</w:t>
      </w:r>
      <w:proofErr w:type="gramEnd"/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умерших) уроженцев сельского поселения 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Александровка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муниципального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района </w:t>
      </w:r>
      <w:proofErr w:type="spellStart"/>
      <w:r w:rsidR="00C57292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Кинель-Черкасский</w:t>
      </w:r>
      <w:proofErr w:type="spellEnd"/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Самарской области и постоянно проживавших на территории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сельского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поселения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Александровка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муниципального</w:t>
      </w:r>
      <w:r w:rsid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района</w:t>
      </w:r>
      <w:r w:rsidR="00C57292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Кинель-Черкасский</w:t>
      </w:r>
      <w:proofErr w:type="spellEnd"/>
      <w:r w:rsidR="00C57292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Самарской области на дату гибели (смерти) в ходе специальной военной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операции на территориях Украины, Донецкой Народной Республики и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Луганской Народной Республики с 24 февраля 2022 года, на территориях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Запорожской и Херсонской областей.</w:t>
      </w:r>
    </w:p>
    <w:p w:rsidR="007075CE" w:rsidRPr="00117EE0" w:rsidRDefault="007075CE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9261D9" w:rsidRPr="00117EE0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2</w:t>
      </w:r>
      <w:r w:rsidR="0005018A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.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Опубликовать настоящее </w:t>
      </w:r>
      <w:r w:rsidR="0005018A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решение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в газете «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Александровские </w:t>
      </w:r>
      <w:r w:rsidR="00C57292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вести»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 разместить на официальном сайте Администрации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сельского поселения </w:t>
      </w:r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Александровка</w:t>
      </w:r>
      <w:proofErr w:type="gramStart"/>
      <w:r w:rsidR="00117EE0"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117EE0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  <w:proofErr w:type="gramEnd"/>
    </w:p>
    <w:p w:rsidR="009261D9" w:rsidRPr="00117EE0" w:rsidRDefault="009261D9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117EE0" w:rsidRDefault="003204A5" w:rsidP="003204A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04A5" w:rsidRPr="00855CC3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CC3">
        <w:rPr>
          <w:rFonts w:ascii="Times New Roman" w:hAnsi="Times New Roman" w:cs="Times New Roman"/>
          <w:b/>
          <w:sz w:val="24"/>
          <w:szCs w:val="24"/>
        </w:rPr>
        <w:t xml:space="preserve">Председатель Собрания представителей </w:t>
      </w:r>
    </w:p>
    <w:p w:rsidR="003204A5" w:rsidRPr="00855CC3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CC3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117EE0" w:rsidRPr="00855CC3">
        <w:rPr>
          <w:rFonts w:ascii="Times New Roman" w:hAnsi="Times New Roman" w:cs="Times New Roman"/>
          <w:b/>
          <w:sz w:val="24"/>
          <w:szCs w:val="24"/>
        </w:rPr>
        <w:t xml:space="preserve">Александровка </w:t>
      </w:r>
    </w:p>
    <w:p w:rsidR="00117EE0" w:rsidRPr="00855CC3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CC3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</w:t>
      </w:r>
      <w:proofErr w:type="spellStart"/>
      <w:r w:rsidR="00C57292" w:rsidRPr="00855CC3">
        <w:rPr>
          <w:rFonts w:ascii="Times New Roman" w:hAnsi="Times New Roman" w:cs="Times New Roman"/>
          <w:b/>
          <w:sz w:val="24"/>
          <w:szCs w:val="24"/>
        </w:rPr>
        <w:t>Кинель-Черкасский</w:t>
      </w:r>
      <w:proofErr w:type="spellEnd"/>
    </w:p>
    <w:p w:rsidR="003204A5" w:rsidRPr="00855CC3" w:rsidRDefault="00117EE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CC3">
        <w:rPr>
          <w:rFonts w:ascii="Times New Roman" w:hAnsi="Times New Roman" w:cs="Times New Roman"/>
          <w:b/>
          <w:sz w:val="24"/>
          <w:szCs w:val="24"/>
        </w:rPr>
        <w:t xml:space="preserve">Самарской области                                                  </w:t>
      </w:r>
      <w:r w:rsidR="00855CC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855CC3">
        <w:rPr>
          <w:rFonts w:ascii="Times New Roman" w:hAnsi="Times New Roman" w:cs="Times New Roman"/>
          <w:b/>
          <w:sz w:val="24"/>
          <w:szCs w:val="24"/>
        </w:rPr>
        <w:t>Е.В. Шевцова</w:t>
      </w:r>
    </w:p>
    <w:p w:rsidR="003204A5" w:rsidRPr="00117EE0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04A5" w:rsidRPr="00855CC3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CC3">
        <w:rPr>
          <w:rFonts w:ascii="Times New Roman" w:hAnsi="Times New Roman" w:cs="Times New Roman"/>
          <w:b/>
          <w:sz w:val="24"/>
          <w:szCs w:val="24"/>
        </w:rPr>
        <w:t>Глава сельского поселения</w:t>
      </w:r>
    </w:p>
    <w:p w:rsidR="003204A5" w:rsidRPr="00855CC3" w:rsidRDefault="00117EE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CC3">
        <w:rPr>
          <w:rFonts w:ascii="Times New Roman" w:hAnsi="Times New Roman" w:cs="Times New Roman"/>
          <w:b/>
          <w:sz w:val="24"/>
          <w:szCs w:val="24"/>
        </w:rPr>
        <w:t xml:space="preserve">Александровка </w:t>
      </w:r>
      <w:r w:rsidR="003204A5" w:rsidRPr="00855CC3">
        <w:rPr>
          <w:rFonts w:ascii="Times New Roman" w:hAnsi="Times New Roman" w:cs="Times New Roman"/>
          <w:b/>
          <w:sz w:val="24"/>
          <w:szCs w:val="24"/>
        </w:rPr>
        <w:t xml:space="preserve">  муниципального района         </w:t>
      </w:r>
    </w:p>
    <w:p w:rsidR="003204A5" w:rsidRPr="00855CC3" w:rsidRDefault="00C5729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55CC3">
        <w:rPr>
          <w:rFonts w:ascii="Times New Roman" w:hAnsi="Times New Roman" w:cs="Times New Roman"/>
          <w:b/>
          <w:sz w:val="24"/>
          <w:szCs w:val="24"/>
        </w:rPr>
        <w:t>Кинель-Черкасский</w:t>
      </w:r>
      <w:proofErr w:type="spellEnd"/>
      <w:r w:rsidR="00117EE0" w:rsidRPr="00855CC3">
        <w:rPr>
          <w:rFonts w:ascii="Times New Roman" w:hAnsi="Times New Roman" w:cs="Times New Roman"/>
          <w:b/>
          <w:sz w:val="24"/>
          <w:szCs w:val="24"/>
        </w:rPr>
        <w:t xml:space="preserve"> Самарской области                      </w:t>
      </w:r>
      <w:r w:rsidR="00855CC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17EE0" w:rsidRPr="00855CC3">
        <w:rPr>
          <w:rFonts w:ascii="Times New Roman" w:hAnsi="Times New Roman" w:cs="Times New Roman"/>
          <w:b/>
          <w:sz w:val="24"/>
          <w:szCs w:val="24"/>
        </w:rPr>
        <w:t>В.Н. Аверьянова</w:t>
      </w:r>
    </w:p>
    <w:p w:rsidR="00117EE0" w:rsidRPr="00117EE0" w:rsidRDefault="00117EE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018A" w:rsidRPr="005724E5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5018A" w:rsidRPr="005724E5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5018A" w:rsidRPr="005724E5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5018A" w:rsidRPr="005724E5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05018A" w:rsidRPr="005724E5" w:rsidRDefault="0005018A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C511D0" w:rsidRPr="005724E5" w:rsidRDefault="00C511D0" w:rsidP="00855C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3204A5" w:rsidRPr="005724E5" w:rsidRDefault="003204A5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9261D9" w:rsidRPr="00B26862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>Утверждено решением</w:t>
      </w:r>
    </w:p>
    <w:p w:rsidR="009261D9" w:rsidRPr="00B26862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Собрания представителей</w:t>
      </w:r>
    </w:p>
    <w:p w:rsidR="009261D9" w:rsidRPr="00B26862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сельского поселения </w:t>
      </w:r>
      <w:r w:rsidR="00855CC3"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Александровка </w:t>
      </w:r>
    </w:p>
    <w:p w:rsidR="009261D9" w:rsidRPr="00B26862" w:rsidRDefault="009261D9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муниципального района</w:t>
      </w:r>
      <w:r w:rsidR="00CA1D16"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spellStart"/>
      <w:r w:rsidR="00CA1D16"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Кинель-Черкасск</w:t>
      </w:r>
      <w:r w:rsidR="00855CC3"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</w:t>
      </w:r>
      <w:r w:rsidR="00CA1D16"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й</w:t>
      </w:r>
      <w:proofErr w:type="spellEnd"/>
    </w:p>
    <w:p w:rsidR="009261D9" w:rsidRPr="00B26862" w:rsidRDefault="00855CC3" w:rsidP="003204A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от «02</w:t>
      </w:r>
      <w:r w:rsidR="009261D9"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» </w:t>
      </w:r>
      <w:r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сентября  2026 г. №</w:t>
      </w:r>
      <w:r w:rsidR="009261D9"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15</w:t>
      </w:r>
      <w:r w:rsidR="00FE3FF6" w:rsidRPr="00B26862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-1</w:t>
      </w:r>
    </w:p>
    <w:p w:rsidR="007075CE" w:rsidRPr="005724E5" w:rsidRDefault="007075CE" w:rsidP="009261D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7075CE" w:rsidRPr="00B26862" w:rsidRDefault="007075CE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ПОЛОЖЕНИЕ</w:t>
      </w:r>
    </w:p>
    <w:p w:rsidR="009261D9" w:rsidRPr="00B26862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ОБ УВЕКОВЕЧЕНИИ ПАМЯТИ ПОГИБШИХ (УМЕРШИХ) УРОЖЕНЦЕВ</w:t>
      </w:r>
      <w:r w:rsidR="00855CC3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 СЕЛЬСКОГО ПОСЕЛЕНИЯ Александровка </w:t>
      </w: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 МУНИЦИПАЛЬНОГОРАЙОНА </w:t>
      </w:r>
      <w:r w:rsidR="00781DE4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КИНЕЛЬ-</w:t>
      </w:r>
      <w:r w:rsidR="00A20C10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ЧЕРкас</w:t>
      </w:r>
      <w:bookmarkStart w:id="0" w:name="_GoBack"/>
      <w:bookmarkEnd w:id="0"/>
      <w:r w:rsidR="00C57292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СКИЙ</w:t>
      </w: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 И ПОСТОЯННО ПРОЖИВАВШИХ Н</w:t>
      </w:r>
      <w:r w:rsidR="00855CC3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АТЕРРИТОРИИ СЕЛЬСКОГО ПОСЕЛЕНИЯ Александровка </w:t>
      </w: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МУНИЦИПАЛЬНОГО РАЙОНА </w:t>
      </w:r>
      <w:r w:rsidR="00781DE4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КИНЕЛЬ-</w:t>
      </w:r>
      <w:r w:rsidR="00C57292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ЧЕР</w:t>
      </w:r>
      <w:r w:rsidR="00781DE4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КАССКИЙ</w:t>
      </w: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 САМАРСКОЙ ОБЛАСТИ НА</w:t>
      </w:r>
      <w:r w:rsidR="00855CC3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 </w:t>
      </w: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ДАТУ ГИБЕЛИ (СМЕРТИ) В ХОДЕ СПЕЦИАЛЬНОЙ ВОЕННОЙОПЕРАЦИИ НА ТЕРРИТОРИЯХ УКРАИНЫ, ДОНЕЦКОЙ НАРОДНОЙ</w:t>
      </w:r>
      <w:r w:rsidR="007075CE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РЕСПУБЛИКИ</w:t>
      </w: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И </w:t>
      </w:r>
      <w:r w:rsidR="0005018A"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 xml:space="preserve">и </w:t>
      </w:r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ЛУГАНСКОЙ НАРОДНОЙ РЕСПУБЛИКИ С 24 ФЕВРАЛЯ 2022 ГОДА</w:t>
      </w:r>
      <w:proofErr w:type="gramStart"/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,Н</w:t>
      </w:r>
      <w:proofErr w:type="gramEnd"/>
      <w:r w:rsidRPr="00B26862">
        <w:rPr>
          <w:rFonts w:ascii="Times New Roman" w:eastAsia="Times New Roman" w:hAnsi="Times New Roman" w:cs="Times New Roman"/>
          <w:b/>
          <w:caps/>
          <w:color w:val="34343C"/>
          <w:sz w:val="20"/>
          <w:szCs w:val="20"/>
          <w:lang w:eastAsia="ru-RU"/>
        </w:rPr>
        <w:t>А ТЕРРИТОРИЯХ ЗАПОРОЖСКОЙ И ХЕРСОНСКОЙ ОБЛАСТЕЙ</w:t>
      </w:r>
    </w:p>
    <w:p w:rsidR="007075CE" w:rsidRPr="005724E5" w:rsidRDefault="007075CE" w:rsidP="007075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7075CE" w:rsidRPr="00B26862" w:rsidRDefault="007075CE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Глава 1 </w:t>
      </w: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ОБЩИЕ ПОЛОЖЕНИЯ</w:t>
      </w:r>
    </w:p>
    <w:p w:rsidR="00845E4A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B26862">
        <w:rPr>
          <w:rFonts w:ascii="Times New Roman" w:hAnsi="Times New Roman" w:cs="Times New Roman"/>
          <w:sz w:val="24"/>
          <w:szCs w:val="24"/>
        </w:rPr>
        <w:t xml:space="preserve">Настоящее Положение об увековечении памяти погибших (умерших) уроженцев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781DE4" w:rsidRPr="00B26862">
        <w:rPr>
          <w:rFonts w:ascii="Times New Roman" w:hAnsi="Times New Roman" w:cs="Times New Roman"/>
          <w:sz w:val="24"/>
          <w:szCs w:val="24"/>
        </w:rPr>
        <w:t>Кинель-Черкасский</w:t>
      </w:r>
      <w:proofErr w:type="spellEnd"/>
      <w:r w:rsidR="00781DE4" w:rsidRPr="00B26862">
        <w:rPr>
          <w:rFonts w:ascii="Times New Roman" w:hAnsi="Times New Roman" w:cs="Times New Roman"/>
          <w:sz w:val="24"/>
          <w:szCs w:val="24"/>
        </w:rPr>
        <w:t xml:space="preserve"> </w:t>
      </w:r>
      <w:r w:rsidRPr="00B26862">
        <w:rPr>
          <w:rFonts w:ascii="Times New Roman" w:hAnsi="Times New Roman" w:cs="Times New Roman"/>
          <w:sz w:val="24"/>
          <w:szCs w:val="24"/>
        </w:rPr>
        <w:t xml:space="preserve">Самарской области и постоянно проживавших на территории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781DE4" w:rsidRPr="00B26862">
        <w:rPr>
          <w:rFonts w:ascii="Times New Roman" w:hAnsi="Times New Roman" w:cs="Times New Roman"/>
          <w:sz w:val="24"/>
          <w:szCs w:val="24"/>
        </w:rPr>
        <w:t>Кинель-Черкасский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</w:t>
      </w:r>
      <w:proofErr w:type="gramEnd"/>
      <w:r w:rsidRPr="00B26862">
        <w:rPr>
          <w:rFonts w:ascii="Times New Roman" w:hAnsi="Times New Roman" w:cs="Times New Roman"/>
          <w:sz w:val="24"/>
          <w:szCs w:val="24"/>
        </w:rPr>
        <w:t xml:space="preserve"> 30 сентября 2022 года (далее - Положение) разработано в соответствии с Законом Российской Федерации от 14 января 1993 года N 4292-1 "Об увековечении памяти погибших при Защите Отечества". </w:t>
      </w:r>
    </w:p>
    <w:p w:rsidR="009261D9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B26862">
        <w:rPr>
          <w:rFonts w:ascii="Times New Roman" w:hAnsi="Times New Roman" w:cs="Times New Roman"/>
          <w:sz w:val="24"/>
          <w:szCs w:val="24"/>
        </w:rPr>
        <w:t xml:space="preserve">Постоянное проживание погибшего (умершего) на территории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855CC3" w:rsidRPr="00B26862">
        <w:rPr>
          <w:rFonts w:ascii="Times New Roman" w:hAnsi="Times New Roman" w:cs="Times New Roman"/>
          <w:sz w:val="24"/>
          <w:szCs w:val="24"/>
        </w:rPr>
        <w:t>Кинель-Черкасский</w:t>
      </w:r>
      <w:proofErr w:type="spellEnd"/>
      <w:r w:rsidR="00855CC3" w:rsidRPr="00B26862">
        <w:rPr>
          <w:rFonts w:ascii="Times New Roman" w:hAnsi="Times New Roman" w:cs="Times New Roman"/>
          <w:sz w:val="24"/>
          <w:szCs w:val="24"/>
        </w:rPr>
        <w:t xml:space="preserve"> </w:t>
      </w:r>
      <w:r w:rsidRPr="00B26862">
        <w:rPr>
          <w:rFonts w:ascii="Times New Roman" w:hAnsi="Times New Roman" w:cs="Times New Roman"/>
          <w:sz w:val="24"/>
          <w:szCs w:val="24"/>
        </w:rPr>
        <w:t xml:space="preserve"> Самарской области подтверждается регистрацией по месту жительства на территории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CA1D16" w:rsidRPr="00B26862">
        <w:rPr>
          <w:rFonts w:ascii="Times New Roman" w:hAnsi="Times New Roman" w:cs="Times New Roman"/>
          <w:sz w:val="24"/>
          <w:szCs w:val="24"/>
        </w:rPr>
        <w:t>Кинель-Черкасский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Самарской области, решением суда об установлении факта постоянного проживания, погибшего (умершего) на территории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CA1D16" w:rsidRPr="00B26862">
        <w:rPr>
          <w:rFonts w:ascii="Times New Roman" w:hAnsi="Times New Roman" w:cs="Times New Roman"/>
          <w:sz w:val="24"/>
          <w:szCs w:val="24"/>
        </w:rPr>
        <w:t>Кинель-Черкасскй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Самарской области, выпиской из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книги.</w:t>
      </w:r>
      <w:proofErr w:type="gramEnd"/>
    </w:p>
    <w:p w:rsidR="005E79A0" w:rsidRPr="00B26862" w:rsidRDefault="005E79A0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9261D9" w:rsidRPr="00B26862" w:rsidRDefault="009261D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Глава </w:t>
      </w: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2 ФОРМЫ УВЕКОВЕЧЕНИЯ ПАМЯТИ ПОГИБШИХ (УМЕРШИХ)</w:t>
      </w:r>
    </w:p>
    <w:p w:rsidR="00AC2079" w:rsidRPr="00B26862" w:rsidRDefault="00855CC3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УРОЖЕНЦЕВ СЕ</w:t>
      </w:r>
      <w:r w:rsid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 xml:space="preserve">ЛЬСКОГО ПОСЕЛЕНИЯ АЛЕКСАНДРОВКА  </w:t>
      </w:r>
      <w:r w:rsidR="00AC2079"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 xml:space="preserve">МУНИЦИПАЛЬНОГО РАЙОНА </w:t>
      </w:r>
      <w:r w:rsidR="00CA1D16"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КИНЕЛЬ-ЧЕРКАССКЙ</w:t>
      </w:r>
      <w:r w:rsidR="00AC2079"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САМАРСКОЙ ОБЛАСТИ ВХОДЕ СПЕЦИАЛЬНОЙ ВОЕННОЙ ОПЕРАЦИИ</w:t>
      </w:r>
    </w:p>
    <w:p w:rsidR="00D00BF6" w:rsidRPr="00B26862" w:rsidRDefault="00D00BF6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845E4A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2.1. Основными формами увековечения памяти погибших (умерших) уроженцев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CA1D16" w:rsidRPr="00B26862">
        <w:rPr>
          <w:rFonts w:ascii="Times New Roman" w:hAnsi="Times New Roman" w:cs="Times New Roman"/>
          <w:sz w:val="24"/>
          <w:szCs w:val="24"/>
        </w:rPr>
        <w:t>Кинель-Черкасский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Самарской области в ходе специальной военной операции являются: </w:t>
      </w:r>
    </w:p>
    <w:p w:rsidR="00845E4A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1) создание и ведение Книг Памяти о погибших (умерших) уроженцах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2) присвоение имен погибших (умерших) уроженцев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билбордах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845E4A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3) создание уголков воинской доблести, музеев славы, выставок героических подвигах погибших (умерших) уроженцев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 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4) установка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погибшим (умершим) уроженцам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845E4A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>5) публикации в средствах массовой информации и в информационн</w:t>
      </w:r>
      <w:proofErr w:type="gramStart"/>
      <w:r w:rsidRPr="00B26862">
        <w:rPr>
          <w:rFonts w:ascii="Times New Roman" w:hAnsi="Times New Roman" w:cs="Times New Roman"/>
          <w:sz w:val="24"/>
          <w:szCs w:val="24"/>
        </w:rPr>
        <w:t>о</w:t>
      </w:r>
      <w:r w:rsidR="005E79A0" w:rsidRPr="00B2686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5E79A0" w:rsidRPr="00B26862">
        <w:rPr>
          <w:rFonts w:ascii="Times New Roman" w:hAnsi="Times New Roman" w:cs="Times New Roman"/>
          <w:sz w:val="24"/>
          <w:szCs w:val="24"/>
        </w:rPr>
        <w:t xml:space="preserve"> </w:t>
      </w:r>
      <w:r w:rsidRPr="00B26862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 материалов о погибших (умерших) уроженцах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операции, посвященных их подвигам; </w:t>
      </w:r>
    </w:p>
    <w:p w:rsidR="00845E4A" w:rsidRPr="00B26862" w:rsidRDefault="00845E4A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6) проведение военно-патриотических уроков, спортивных мероприятий, посвященных памяти погибших (умерших) уроженцев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в ходе специальной военной операции; </w:t>
      </w:r>
    </w:p>
    <w:p w:rsidR="007075CE" w:rsidRPr="00B26862" w:rsidRDefault="003204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7) </w:t>
      </w:r>
      <w:r w:rsidR="00845E4A" w:rsidRPr="00B26862">
        <w:rPr>
          <w:rFonts w:ascii="Times New Roman" w:hAnsi="Times New Roman" w:cs="Times New Roman"/>
          <w:sz w:val="24"/>
          <w:szCs w:val="24"/>
        </w:rPr>
        <w:t>содействие деятельности патриотических клубов, молодежных организаций.</w:t>
      </w:r>
    </w:p>
    <w:p w:rsidR="005E79A0" w:rsidRPr="00B26862" w:rsidRDefault="005E79A0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C2079" w:rsidRPr="00B26862" w:rsidRDefault="00AC207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Глава </w:t>
      </w: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3 КРИТЕРИИ ДЛЯ ПРИНЯТИЯ РЕШЕНИЯ ОБ УСТАНОВКЕ</w:t>
      </w:r>
      <w:r w:rsidR="00855CC3"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 xml:space="preserve"> </w:t>
      </w: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МЕМОРИАЛЬНОЙ ДОСКИ, ДРУГОГО ПАМЯТНОГО ЗНАКА, АРТ-ОБЪЕКТА</w:t>
      </w:r>
    </w:p>
    <w:p w:rsidR="00AC2079" w:rsidRPr="00B26862" w:rsidRDefault="00AC2079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(В ТОМ ЧИСЛЕ МУРАЛА)</w:t>
      </w:r>
    </w:p>
    <w:p w:rsidR="00D00BF6" w:rsidRPr="00B26862" w:rsidRDefault="00D00BF6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5E79A0" w:rsidRPr="00B26862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3.1. Критерием для принятия решения об установке мемориальной доски, других памятных знаков,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 </w:t>
      </w:r>
    </w:p>
    <w:p w:rsidR="007B5B15" w:rsidRPr="00B26862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3.2. Рассмотрение вопроса об установке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производится по истечении не менее 6 месяцев и не позднее 5 лет со дня окончания специальной военной операции. </w:t>
      </w:r>
    </w:p>
    <w:p w:rsidR="00737B32" w:rsidRPr="00B26862" w:rsidRDefault="005E79A0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>) не распространяются.</w:t>
      </w: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37B32" w:rsidRPr="00B26862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Глава </w:t>
      </w: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4 ПОРЯДОК НАПРАВЛЕНИЯ ХОДАТАЙСТВ ОБ УСТАНОВКЕ</w:t>
      </w:r>
    </w:p>
    <w:p w:rsidR="00737B32" w:rsidRPr="00B26862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 xml:space="preserve">МЕМОРИАЛЬНОЙ ДОСКИ, ДРУГОГО ПАМЯТНОГО ЗНАКА, </w:t>
      </w:r>
      <w:proofErr w:type="gramStart"/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АРТ</w:t>
      </w:r>
      <w:proofErr w:type="gramEnd"/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-</w:t>
      </w:r>
    </w:p>
    <w:p w:rsidR="00737B32" w:rsidRPr="00B26862" w:rsidRDefault="00737B32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ОБЪЕКТА (В ТОМ ЧИСЛЕ МУРАЛА)</w:t>
      </w:r>
    </w:p>
    <w:p w:rsidR="00737B32" w:rsidRPr="00B26862" w:rsidRDefault="00737B32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4.1. С инициативой об установке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 </w:t>
      </w: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4.2. Письменное ходатайство об установке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), содержащее просьбу об увековечении памяти погибшего (умершего) уроженца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на имя Главы сельского поселения</w:t>
      </w:r>
      <w:proofErr w:type="gramStart"/>
      <w:r w:rsidRPr="00B2686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B268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4.3. В перечень документов, представляемых для увековечения, входят: </w:t>
      </w: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1) ходатайство гражданина (организации); </w:t>
      </w: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2) 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 </w:t>
      </w: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3) выписка из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 книги с указанием периода проживания увековечиваемого лица по месту увековечения; </w:t>
      </w: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4) предложение по форме увековечения; сведения о предполагаемом месте установки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>) с обоснованием его выбора;</w:t>
      </w:r>
    </w:p>
    <w:p w:rsidR="007B5B1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5) предложение по тексту надписи; </w:t>
      </w:r>
    </w:p>
    <w:p w:rsidR="000C1D01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6) 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производятся за счет инициатора; </w:t>
      </w:r>
    </w:p>
    <w:p w:rsidR="00AA5A67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7)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:rsidR="002A7095" w:rsidRPr="00B26862" w:rsidRDefault="007B5B1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4.4. Место установки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</w:t>
      </w:r>
      <w:proofErr w:type="gramStart"/>
      <w:r w:rsidRPr="00B26862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="00AA5A67" w:rsidRPr="00B26862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AA5A67" w:rsidRPr="00B26862">
        <w:rPr>
          <w:rFonts w:ascii="Times New Roman" w:hAnsi="Times New Roman" w:cs="Times New Roman"/>
          <w:sz w:val="24"/>
          <w:szCs w:val="24"/>
        </w:rPr>
        <w:t xml:space="preserve"> </w:t>
      </w:r>
      <w:r w:rsidRPr="00B26862">
        <w:rPr>
          <w:rFonts w:ascii="Times New Roman" w:hAnsi="Times New Roman" w:cs="Times New Roman"/>
          <w:sz w:val="24"/>
          <w:szCs w:val="24"/>
        </w:rPr>
        <w:t xml:space="preserve">объекта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должно быть одобрено Комиссией администрации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и собственником здания. Администрация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может отказать в согласовании места установки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Администрация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направляет свое мотивированное заключение в Комиссию администрации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:rsidR="00AA5A67" w:rsidRPr="00B26862" w:rsidRDefault="00AA5A67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2A7095" w:rsidRPr="00B26862" w:rsidRDefault="002A709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Глава </w:t>
      </w: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5 ПОРЯДОК РАССМОТРЕНИЯ ХОДАТАЙСТВ И ПРИНЯТИЯ</w:t>
      </w:r>
    </w:p>
    <w:p w:rsidR="002A7095" w:rsidRPr="00B26862" w:rsidRDefault="002A7095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РЕШЕНИЙ ПО НИМ</w:t>
      </w:r>
    </w:p>
    <w:p w:rsidR="002A7095" w:rsidRPr="00B26862" w:rsidRDefault="002A7095" w:rsidP="003204A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5.1. Поступившее на имя Главы сельского поселения  ходатайство и документы в течение 2 рабочих дней передаются на рассмотрение Комиссии.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5.2. Комиссия рассматривает ходатайство и проверяет прилагаемые к нему документы в течение 20 календарных дней со дня их регистрации. </w:t>
      </w:r>
    </w:p>
    <w:p w:rsidR="00C511D0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5.3. Комиссия вправе провести опрос общественного мнения по рассматриваемым ходатайствам.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>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 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2) рекомендовать ходатайствующей стороне увековечить память погибшего в других формах;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5.5. Решения, принятые Комиссией, оформляются протоколом.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5.6. При принятии решения, предусмотренного подпунктом 1 пункта 5.4 настоящего Положения, Комиссия готовит проект постановления Администрации сельского поселения </w:t>
      </w:r>
      <w:r w:rsidR="00855CC3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об установке мемориальной доски, другого памятного знака и направляет его на подписание Главе сельского поселения </w:t>
      </w:r>
      <w:r w:rsidR="00EF5506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 5.8. В постановлении Администрации сельского поселения </w:t>
      </w:r>
      <w:r w:rsidR="00EF5506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об установке мемориальной доски, другого памятного знака указываются: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1) адрес места установки мемориальной доски, другого памятного знака;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2) содержание надписи;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3) срок установки мемориальной доски, другого памятного знака;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4) источник финансового обеспечения работ по проектированию, изготовлению и установке мемориальной доски, другого памятного знака;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5) ответственное лицо.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Предельный срок эксплуатации баннера: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Вертикального - 2 месяца; </w:t>
      </w:r>
    </w:p>
    <w:p w:rsidR="003204A5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Горизонтального - 3 месяца. </w:t>
      </w:r>
    </w:p>
    <w:p w:rsidR="00A6638F" w:rsidRPr="00B26862" w:rsidRDefault="00321DA5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Хранение демонтированного баннера осуществляется Администрацией сельского поселения </w:t>
      </w:r>
      <w:r w:rsidR="00EF5506" w:rsidRPr="00B26862">
        <w:rPr>
          <w:rFonts w:ascii="Times New Roman" w:hAnsi="Times New Roman" w:cs="Times New Roman"/>
          <w:sz w:val="24"/>
          <w:szCs w:val="24"/>
        </w:rPr>
        <w:t xml:space="preserve">Александровка </w:t>
      </w:r>
      <w:r w:rsidRPr="00B26862">
        <w:rPr>
          <w:rFonts w:ascii="Times New Roman" w:hAnsi="Times New Roman" w:cs="Times New Roman"/>
          <w:sz w:val="24"/>
          <w:szCs w:val="24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 5.9. Мемориальная доска, другой памятный знак устанавливаются за счет бюджетных средств сельского поселения </w:t>
      </w:r>
      <w:r w:rsidR="00EF5506" w:rsidRPr="00B26862">
        <w:rPr>
          <w:rFonts w:ascii="Times New Roman" w:hAnsi="Times New Roman" w:cs="Times New Roman"/>
          <w:sz w:val="24"/>
          <w:szCs w:val="24"/>
        </w:rPr>
        <w:t>Александровка</w:t>
      </w:r>
      <w:proofErr w:type="gramStart"/>
      <w:r w:rsidR="00EF5506" w:rsidRPr="00B26862">
        <w:rPr>
          <w:rFonts w:ascii="Times New Roman" w:hAnsi="Times New Roman" w:cs="Times New Roman"/>
          <w:sz w:val="24"/>
          <w:szCs w:val="24"/>
        </w:rPr>
        <w:t xml:space="preserve"> </w:t>
      </w:r>
      <w:r w:rsidRPr="00B2686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26862">
        <w:rPr>
          <w:rFonts w:ascii="Times New Roman" w:hAnsi="Times New Roman" w:cs="Times New Roman"/>
          <w:sz w:val="24"/>
          <w:szCs w:val="24"/>
        </w:rPr>
        <w:t xml:space="preserve"> Допускается также установка мемориальной доски, другого памятного знака за счет внебюджетных средств.</w:t>
      </w:r>
    </w:p>
    <w:p w:rsidR="009C1D8D" w:rsidRPr="00B26862" w:rsidRDefault="009C1D8D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A6638F" w:rsidRPr="00B26862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Глава 6 </w:t>
      </w: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АРХИТЕКТУРНО-ХУДОЖЕСТВЕННЫЕ ТРЕБОВАНИЯ,</w:t>
      </w:r>
    </w:p>
    <w:p w:rsidR="00A6638F" w:rsidRPr="00B26862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proofErr w:type="gramStart"/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ПРЕДЪЯВЛЯЕМЫЕ</w:t>
      </w:r>
      <w:proofErr w:type="gramEnd"/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 xml:space="preserve"> К МЕМОРИАЛЬНОЙ ДОСКЕ, ДРУГОМУ</w:t>
      </w:r>
    </w:p>
    <w:p w:rsidR="00A6638F" w:rsidRPr="00B26862" w:rsidRDefault="00A6638F" w:rsidP="00320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</w:pPr>
      <w:r w:rsidRPr="00B26862">
        <w:rPr>
          <w:rFonts w:ascii="Times New Roman" w:eastAsia="Times New Roman" w:hAnsi="Times New Roman" w:cs="Times New Roman"/>
          <w:b/>
          <w:color w:val="34343C"/>
          <w:sz w:val="20"/>
          <w:szCs w:val="20"/>
          <w:lang w:eastAsia="ru-RU"/>
        </w:rPr>
        <w:t>ПАМЯТНОМУ ЗНАКУ, АРТ-ОБЪЕКТА (В ТОМ ЧИСЛЕ МУРАЛА)</w:t>
      </w:r>
    </w:p>
    <w:p w:rsidR="00A6638F" w:rsidRPr="00B26862" w:rsidRDefault="00A6638F" w:rsidP="003204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</w:p>
    <w:p w:rsidR="003204A5" w:rsidRPr="00B26862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>6.1. Архитектурно-</w:t>
      </w:r>
      <w:proofErr w:type="gramStart"/>
      <w:r w:rsidRPr="00B26862">
        <w:rPr>
          <w:rFonts w:ascii="Times New Roman" w:hAnsi="Times New Roman" w:cs="Times New Roman"/>
          <w:sz w:val="24"/>
          <w:szCs w:val="24"/>
        </w:rPr>
        <w:t>художественное решение</w:t>
      </w:r>
      <w:proofErr w:type="gramEnd"/>
      <w:r w:rsidRPr="00B26862">
        <w:rPr>
          <w:rFonts w:ascii="Times New Roman" w:hAnsi="Times New Roman" w:cs="Times New Roman"/>
          <w:sz w:val="24"/>
          <w:szCs w:val="24"/>
        </w:rPr>
        <w:t xml:space="preserve">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не должно противоречить характеру места его установки, особенностям среды, в которую он привносится как новый элемент. </w:t>
      </w:r>
    </w:p>
    <w:p w:rsidR="003204A5" w:rsidRPr="00B26862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6.2. При согласовании проекта и места установки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учитываются следующие требования: </w:t>
      </w:r>
    </w:p>
    <w:p w:rsidR="003204A5" w:rsidRPr="00B26862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1) текст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должен быть оформлен в лаконичной форме и содержать полностью фамилию, имя, отчество увековечиваемого лица на русском языке; </w:t>
      </w:r>
    </w:p>
    <w:p w:rsidR="003204A5" w:rsidRPr="00B26862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2) в тексте мемориальной доски, другого памятного знака,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арт-объекта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B26862">
        <w:rPr>
          <w:rFonts w:ascii="Times New Roman" w:hAnsi="Times New Roman" w:cs="Times New Roman"/>
          <w:sz w:val="24"/>
          <w:szCs w:val="24"/>
        </w:rPr>
        <w:t>мурала</w:t>
      </w:r>
      <w:proofErr w:type="spellEnd"/>
      <w:r w:rsidRPr="00B26862">
        <w:rPr>
          <w:rFonts w:ascii="Times New Roman" w:hAnsi="Times New Roman" w:cs="Times New Roman"/>
          <w:sz w:val="24"/>
          <w:szCs w:val="24"/>
        </w:rPr>
        <w:t xml:space="preserve">) обязательны сведения о заслугах увековечиваемого лица; </w:t>
      </w:r>
    </w:p>
    <w:p w:rsidR="003204A5" w:rsidRPr="00B26862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3) в композицию мемориальной доски кроме текста могут включаться портретные изображения, декоративные элементы, подсветка; </w:t>
      </w:r>
    </w:p>
    <w:p w:rsidR="003204A5" w:rsidRPr="00B26862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 xml:space="preserve">4) мемориальная доска, другой памятный знак выполняются из долговечного камня (мрамор, гранит) или металлического сплава (бронза, чугун); </w:t>
      </w:r>
    </w:p>
    <w:p w:rsidR="00E76824" w:rsidRPr="00B26862" w:rsidRDefault="00BC4BD4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6862">
        <w:rPr>
          <w:rFonts w:ascii="Times New Roman" w:hAnsi="Times New Roman" w:cs="Times New Roman"/>
          <w:sz w:val="24"/>
          <w:szCs w:val="24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9261D9" w:rsidRPr="00B26862" w:rsidRDefault="009261D9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61D9" w:rsidRPr="00B26862" w:rsidRDefault="009261D9" w:rsidP="00320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9261D9" w:rsidRPr="00B26862" w:rsidSect="00117EE0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3F0B0D"/>
    <w:multiLevelType w:val="hybridMultilevel"/>
    <w:tmpl w:val="ACCCB5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5B5526"/>
    <w:multiLevelType w:val="hybridMultilevel"/>
    <w:tmpl w:val="ECF034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55B54"/>
    <w:multiLevelType w:val="hybridMultilevel"/>
    <w:tmpl w:val="D2C46778"/>
    <w:lvl w:ilvl="0" w:tplc="F09AFE9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66C1347"/>
    <w:multiLevelType w:val="hybridMultilevel"/>
    <w:tmpl w:val="311E98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E553A4"/>
    <w:multiLevelType w:val="hybridMultilevel"/>
    <w:tmpl w:val="909A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C13C46"/>
    <w:rsid w:val="0005018A"/>
    <w:rsid w:val="000C1D01"/>
    <w:rsid w:val="000D4C8D"/>
    <w:rsid w:val="000F1AD2"/>
    <w:rsid w:val="001029DD"/>
    <w:rsid w:val="001144ED"/>
    <w:rsid w:val="00117EE0"/>
    <w:rsid w:val="00173060"/>
    <w:rsid w:val="001E0C83"/>
    <w:rsid w:val="002A7095"/>
    <w:rsid w:val="003204A5"/>
    <w:rsid w:val="00321DA5"/>
    <w:rsid w:val="0037176D"/>
    <w:rsid w:val="003E6E48"/>
    <w:rsid w:val="004948B2"/>
    <w:rsid w:val="0052427F"/>
    <w:rsid w:val="005724E5"/>
    <w:rsid w:val="005E79A0"/>
    <w:rsid w:val="00627D76"/>
    <w:rsid w:val="00674F21"/>
    <w:rsid w:val="006B575F"/>
    <w:rsid w:val="007075CE"/>
    <w:rsid w:val="00737B32"/>
    <w:rsid w:val="00747EA1"/>
    <w:rsid w:val="00781DE4"/>
    <w:rsid w:val="007B5B15"/>
    <w:rsid w:val="00845E4A"/>
    <w:rsid w:val="00855CC3"/>
    <w:rsid w:val="008C398B"/>
    <w:rsid w:val="009261D9"/>
    <w:rsid w:val="009C1D8D"/>
    <w:rsid w:val="00A0593C"/>
    <w:rsid w:val="00A20C10"/>
    <w:rsid w:val="00A6638F"/>
    <w:rsid w:val="00A714DF"/>
    <w:rsid w:val="00AA5A67"/>
    <w:rsid w:val="00AC2079"/>
    <w:rsid w:val="00B23F8C"/>
    <w:rsid w:val="00B26862"/>
    <w:rsid w:val="00B3701C"/>
    <w:rsid w:val="00BC4BD4"/>
    <w:rsid w:val="00C13C46"/>
    <w:rsid w:val="00C511D0"/>
    <w:rsid w:val="00C57292"/>
    <w:rsid w:val="00CA1D16"/>
    <w:rsid w:val="00D00BF6"/>
    <w:rsid w:val="00D83A68"/>
    <w:rsid w:val="00E901FE"/>
    <w:rsid w:val="00EF5506"/>
    <w:rsid w:val="00FE3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095"/>
    <w:pPr>
      <w:ind w:left="720"/>
      <w:contextualSpacing/>
    </w:pPr>
  </w:style>
  <w:style w:type="paragraph" w:customStyle="1" w:styleId="21">
    <w:name w:val="Средняя сетка 21"/>
    <w:uiPriority w:val="1"/>
    <w:qFormat/>
    <w:rsid w:val="00747E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20C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0C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2094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2026-08-12T10:17:00Z</cp:lastPrinted>
  <dcterms:created xsi:type="dcterms:W3CDTF">2026-09-02T08:25:00Z</dcterms:created>
  <dcterms:modified xsi:type="dcterms:W3CDTF">2026-09-02T08:25:00Z</dcterms:modified>
</cp:coreProperties>
</file>